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3E3C2B6F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7F4B6A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153324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153324"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691016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D72756">
        <w:rPr>
          <w:rFonts w:ascii="Arial" w:eastAsia="MS Mincho" w:hAnsi="Arial"/>
          <w:b/>
          <w:sz w:val="24"/>
          <w:szCs w:val="24"/>
          <w:lang w:val="en-GB" w:eastAsia="x-none"/>
        </w:rPr>
        <w:t>0327</w:t>
      </w:r>
    </w:p>
    <w:p w14:paraId="6F9F5433" w14:textId="2686BA52" w:rsidR="004C7FF5" w:rsidRPr="004C7FF5" w:rsidRDefault="00153324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>Athens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Greece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27</w:t>
      </w:r>
      <w:r w:rsidR="00A13AD9" w:rsidRPr="00A13AD9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March 3</w:t>
      </w:r>
      <w:r w:rsidRPr="00153324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rd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2E39962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 w:rsidRPr="00880ED9">
        <w:rPr>
          <w:rFonts w:ascii="Arial" w:hAnsi="Arial" w:cs="Arial"/>
          <w:b/>
          <w:bCs/>
          <w:sz w:val="24"/>
          <w:szCs w:val="20"/>
        </w:rPr>
        <w:t>8</w:t>
      </w:r>
      <w:r w:rsidR="004B1878" w:rsidRPr="00880ED9">
        <w:rPr>
          <w:rFonts w:ascii="Arial" w:hAnsi="Arial" w:cs="Arial"/>
          <w:b/>
          <w:bCs/>
          <w:sz w:val="24"/>
          <w:szCs w:val="20"/>
        </w:rPr>
        <w:t>.</w:t>
      </w:r>
      <w:r w:rsidR="00D72756" w:rsidRPr="00880ED9">
        <w:rPr>
          <w:rFonts w:ascii="Arial" w:hAnsi="Arial" w:cs="Arial"/>
          <w:b/>
          <w:bCs/>
          <w:sz w:val="24"/>
          <w:szCs w:val="20"/>
        </w:rPr>
        <w:t>16.2</w:t>
      </w:r>
    </w:p>
    <w:p w14:paraId="22A83756" w14:textId="59924ECB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proofErr w:type="spellStart"/>
      <w:r>
        <w:rPr>
          <w:rFonts w:ascii="Arial" w:hAnsi="Arial" w:cs="Arial"/>
          <w:b/>
          <w:bCs/>
          <w:sz w:val="24"/>
          <w:szCs w:val="20"/>
        </w:rPr>
        <w:t>Futurewei</w:t>
      </w:r>
      <w:proofErr w:type="spellEnd"/>
      <w:r w:rsidR="00B27C8E">
        <w:rPr>
          <w:rFonts w:ascii="Arial" w:hAnsi="Arial" w:cs="Arial"/>
          <w:b/>
          <w:bCs/>
          <w:sz w:val="24"/>
          <w:szCs w:val="20"/>
        </w:rPr>
        <w:t xml:space="preserve"> Technologies</w:t>
      </w:r>
    </w:p>
    <w:p w14:paraId="2A5FA0EE" w14:textId="7A1BA2D4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72756">
        <w:rPr>
          <w:rFonts w:ascii="Arial" w:hAnsi="Arial" w:cs="Arial"/>
          <w:b/>
          <w:bCs/>
          <w:sz w:val="24"/>
          <w:szCs w:val="20"/>
        </w:rPr>
        <w:tab/>
        <w:t>Discussion on AI/ML model transfer and delivery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9BC6863" w14:textId="77777777" w:rsidR="00B27C8E" w:rsidRDefault="00B27C8E" w:rsidP="002D2457">
      <w:pPr>
        <w:jc w:val="left"/>
      </w:pPr>
      <w:r w:rsidRPr="00FE56C6">
        <w:t>Model transfer and delivery</w:t>
      </w:r>
      <w:r w:rsidRPr="00FE56C6" w:rsidDel="00B27C8E">
        <w:t xml:space="preserve"> </w:t>
      </w:r>
      <w:r w:rsidRPr="00FE56C6">
        <w:t>was</w:t>
      </w:r>
      <w:r>
        <w:t xml:space="preserve"> discussed during meeting #120 [1] and the group concluded that </w:t>
      </w:r>
    </w:p>
    <w:p w14:paraId="6A66A346" w14:textId="684DFD64" w:rsidR="00885905" w:rsidRPr="00B27C8E" w:rsidRDefault="00B27C8E" w:rsidP="00FE56C6">
      <w:pPr>
        <w:ind w:left="425"/>
        <w:jc w:val="left"/>
        <w:rPr>
          <w:rFonts w:ascii="Arial" w:hAnsi="Arial"/>
          <w:b/>
          <w:bCs/>
          <w:sz w:val="28"/>
          <w:szCs w:val="28"/>
        </w:rPr>
      </w:pPr>
      <w:r w:rsidRPr="00FE56C6">
        <w:rPr>
          <w:b/>
          <w:bCs/>
          <w:lang w:eastAsia="zh-CN"/>
        </w:rPr>
        <w:t>For model transfer/delivery for AI/ML models (for the target use cases of this SI), RAN2 to study CP-based, UP-based solutions.</w:t>
      </w:r>
      <w:r w:rsidRPr="00B27C8E">
        <w:rPr>
          <w:rFonts w:ascii="Arial" w:hAnsi="Arial"/>
          <w:b/>
          <w:bCs/>
          <w:sz w:val="28"/>
          <w:szCs w:val="28"/>
        </w:rPr>
        <w:t xml:space="preserve"> </w:t>
      </w:r>
    </w:p>
    <w:p w14:paraId="52CD688E" w14:textId="5624B4F8" w:rsidR="00B27C8E" w:rsidRPr="00FE56C6" w:rsidRDefault="00B27C8E" w:rsidP="00FE56C6">
      <w:r>
        <w:t xml:space="preserve">The topic has continuously been discussed after the meeting, in </w:t>
      </w:r>
      <w:r>
        <w:rPr>
          <w:lang w:eastAsia="zh-CN"/>
        </w:rPr>
        <w:t>long email discussions (</w:t>
      </w:r>
      <w:r w:rsidRPr="00B27C8E">
        <w:rPr>
          <w:lang w:eastAsia="zh-CN"/>
        </w:rPr>
        <w:t>[Post120][</w:t>
      </w:r>
      <w:proofErr w:type="gramStart"/>
      <w:r w:rsidRPr="00B27C8E">
        <w:rPr>
          <w:lang w:eastAsia="zh-CN"/>
        </w:rPr>
        <w:t>053][</w:t>
      </w:r>
      <w:proofErr w:type="gramEnd"/>
      <w:r w:rsidRPr="00B27C8E">
        <w:rPr>
          <w:lang w:eastAsia="zh-CN"/>
        </w:rPr>
        <w:t>AIML18]</w:t>
      </w:r>
      <w:r>
        <w:rPr>
          <w:lang w:eastAsia="zh-CN"/>
        </w:rPr>
        <w:t>). The goal was to collect pros/cons on model transfer/delivery. It could also be used to collect comments on different architectural assumptions.</w:t>
      </w:r>
    </w:p>
    <w:p w14:paraId="16483CD3" w14:textId="4CD8802A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28B9B715" w14:textId="0C404CA2" w:rsidR="00E2534F" w:rsidRPr="0084048C" w:rsidRDefault="00E2534F" w:rsidP="00E2534F">
      <w:r w:rsidRPr="0084048C">
        <w:t xml:space="preserve">In this </w:t>
      </w:r>
      <w:r w:rsidR="00310FF9">
        <w:t>discussion</w:t>
      </w:r>
      <w:r w:rsidR="00CB3597" w:rsidRPr="0084048C">
        <w:t xml:space="preserve"> we </w:t>
      </w:r>
      <w:r w:rsidR="00310FF9">
        <w:t>try to answer</w:t>
      </w:r>
      <w:r w:rsidR="00CB3597" w:rsidRPr="0084048C">
        <w:t xml:space="preserve"> the following </w:t>
      </w:r>
      <w:r w:rsidR="00310FF9">
        <w:t>questions</w:t>
      </w:r>
      <w:r w:rsidR="003E28A5">
        <w:t xml:space="preserve">, in the scope </w:t>
      </w:r>
      <w:r w:rsidR="00310FF9">
        <w:t>o</w:t>
      </w:r>
      <w:r w:rsidR="003E28A5">
        <w:t>f RAN1 use cases of AI/ML</w:t>
      </w:r>
      <w:r w:rsidR="00CB3597" w:rsidRPr="0084048C">
        <w:t>.</w:t>
      </w:r>
    </w:p>
    <w:p w14:paraId="27091C3E" w14:textId="77330E14" w:rsidR="002F0AE3" w:rsidRDefault="002F0AE3" w:rsidP="00CB3597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would be the common assumptions </w:t>
      </w:r>
      <w:r w:rsidR="00682450">
        <w:rPr>
          <w:rFonts w:ascii="Times New Roman" w:hAnsi="Times New Roman"/>
        </w:rPr>
        <w:t>for this discussion?</w:t>
      </w:r>
    </w:p>
    <w:p w14:paraId="56D5C87E" w14:textId="4F5C67DB" w:rsidR="00CB3597" w:rsidRPr="0084048C" w:rsidRDefault="00991C4B" w:rsidP="00CB3597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 w:rsidRPr="0084048C">
        <w:rPr>
          <w:rFonts w:ascii="Times New Roman" w:hAnsi="Times New Roman"/>
        </w:rPr>
        <w:t xml:space="preserve">Which </w:t>
      </w:r>
      <w:r w:rsidR="009968BD">
        <w:rPr>
          <w:rFonts w:ascii="Times New Roman" w:hAnsi="Times New Roman"/>
        </w:rPr>
        <w:t xml:space="preserve">solution is </w:t>
      </w:r>
      <w:r w:rsidR="003E28A5">
        <w:rPr>
          <w:rFonts w:ascii="Times New Roman" w:hAnsi="Times New Roman"/>
        </w:rPr>
        <w:t>better</w:t>
      </w:r>
      <w:r w:rsidRPr="0084048C">
        <w:rPr>
          <w:rFonts w:ascii="Times New Roman" w:hAnsi="Times New Roman"/>
        </w:rPr>
        <w:t xml:space="preserve"> for model transfer</w:t>
      </w:r>
      <w:r w:rsidR="0084048C" w:rsidRPr="0084048C">
        <w:rPr>
          <w:rFonts w:ascii="Times New Roman" w:hAnsi="Times New Roman"/>
        </w:rPr>
        <w:t xml:space="preserve">/delivery, control plane </w:t>
      </w:r>
      <w:r w:rsidR="003E28A5">
        <w:rPr>
          <w:rFonts w:ascii="Times New Roman" w:hAnsi="Times New Roman"/>
        </w:rPr>
        <w:t xml:space="preserve">based </w:t>
      </w:r>
      <w:r w:rsidR="0084048C" w:rsidRPr="0084048C">
        <w:rPr>
          <w:rFonts w:ascii="Times New Roman" w:hAnsi="Times New Roman"/>
        </w:rPr>
        <w:t>or use plane</w:t>
      </w:r>
      <w:r w:rsidR="003E28A5">
        <w:rPr>
          <w:rFonts w:ascii="Times New Roman" w:hAnsi="Times New Roman"/>
        </w:rPr>
        <w:t xml:space="preserve"> based</w:t>
      </w:r>
      <w:r w:rsidR="0084048C" w:rsidRPr="0084048C">
        <w:rPr>
          <w:rFonts w:ascii="Times New Roman" w:hAnsi="Times New Roman"/>
        </w:rPr>
        <w:t>?</w:t>
      </w:r>
    </w:p>
    <w:p w14:paraId="46ADFE20" w14:textId="7B61495F" w:rsidR="0084048C" w:rsidRDefault="004243C8" w:rsidP="00CB3597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Which entity is better</w:t>
      </w:r>
      <w:r w:rsidRPr="0084048C">
        <w:rPr>
          <w:rFonts w:ascii="Times New Roman" w:hAnsi="Times New Roman"/>
        </w:rPr>
        <w:t xml:space="preserve"> for model transfer/delivery, </w:t>
      </w:r>
      <w:proofErr w:type="spellStart"/>
      <w:r w:rsidR="00365320">
        <w:rPr>
          <w:rFonts w:ascii="Times New Roman" w:hAnsi="Times New Roman"/>
        </w:rPr>
        <w:t>gNB</w:t>
      </w:r>
      <w:proofErr w:type="spellEnd"/>
      <w:r w:rsidR="00365320">
        <w:rPr>
          <w:rFonts w:ascii="Times New Roman" w:hAnsi="Times New Roman"/>
        </w:rPr>
        <w:t xml:space="preserve"> or 5GC</w:t>
      </w:r>
      <w:r w:rsidRPr="0084048C">
        <w:rPr>
          <w:rFonts w:ascii="Times New Roman" w:hAnsi="Times New Roman"/>
        </w:rPr>
        <w:t>?</w:t>
      </w:r>
    </w:p>
    <w:p w14:paraId="5535FD63" w14:textId="69509221" w:rsidR="00E679A0" w:rsidRPr="0084048C" w:rsidRDefault="00CD21A4" w:rsidP="00CB3597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Are the better solutions use case dependent</w:t>
      </w:r>
      <w:r w:rsidR="0000129C">
        <w:rPr>
          <w:rFonts w:ascii="Times New Roman" w:hAnsi="Times New Roman"/>
        </w:rPr>
        <w:t>, or conclusions can be generalized</w:t>
      </w:r>
      <w:r>
        <w:rPr>
          <w:rFonts w:ascii="Times New Roman" w:hAnsi="Times New Roman"/>
        </w:rPr>
        <w:t>?</w:t>
      </w:r>
    </w:p>
    <w:p w14:paraId="1028E42E" w14:textId="166E471C" w:rsidR="00D548E2" w:rsidRPr="00F60D7E" w:rsidRDefault="00D548E2" w:rsidP="00625A10">
      <w:pPr>
        <w:pStyle w:val="Heading2"/>
      </w:pPr>
      <w:r w:rsidRPr="00F60D7E">
        <w:t xml:space="preserve">High-Level </w:t>
      </w:r>
      <w:r w:rsidR="003D572A" w:rsidRPr="00F60D7E">
        <w:t>Assumptions</w:t>
      </w:r>
    </w:p>
    <w:p w14:paraId="1FAAA929" w14:textId="70E22884" w:rsidR="003D572A" w:rsidRPr="00F60D7E" w:rsidRDefault="005672FC" w:rsidP="003D572A">
      <w:r>
        <w:t xml:space="preserve">To </w:t>
      </w:r>
      <w:r w:rsidR="0040103B">
        <w:t xml:space="preserve">facilitate </w:t>
      </w:r>
      <w:r w:rsidR="00D94C7D">
        <w:t>the discussion and put everyone on the sa</w:t>
      </w:r>
      <w:r w:rsidR="00613832">
        <w:t>me foundation</w:t>
      </w:r>
      <w:r w:rsidR="000A1B94">
        <w:t>, we would like to ass</w:t>
      </w:r>
      <w:r w:rsidR="00E86D54">
        <w:t>ume that the entity that transfer</w:t>
      </w:r>
      <w:r w:rsidR="001B68B3">
        <w:t>s</w:t>
      </w:r>
      <w:r w:rsidR="00E86D54">
        <w:t xml:space="preserve"> or d</w:t>
      </w:r>
      <w:r w:rsidR="001B68B3">
        <w:t xml:space="preserve">elivers the models </w:t>
      </w:r>
      <w:r w:rsidR="009B4AED" w:rsidRPr="009E6D64">
        <w:t xml:space="preserve">(e.g., </w:t>
      </w:r>
      <w:proofErr w:type="spellStart"/>
      <w:r w:rsidR="009B4AED" w:rsidRPr="009E6D64">
        <w:t>gNB</w:t>
      </w:r>
      <w:proofErr w:type="spellEnd"/>
      <w:r w:rsidR="009B4AED" w:rsidRPr="009E6D64">
        <w:t xml:space="preserve"> or CN) </w:t>
      </w:r>
      <w:r w:rsidR="001B68B3">
        <w:t xml:space="preserve">is also the </w:t>
      </w:r>
      <w:r w:rsidR="00BF09E1">
        <w:t xml:space="preserve">entity </w:t>
      </w:r>
      <w:r w:rsidR="00AF3C0E">
        <w:t xml:space="preserve">that hosts, stores, and manages the models. </w:t>
      </w:r>
      <w:r w:rsidR="00AC1834">
        <w:t xml:space="preserve">We would also like to assume that </w:t>
      </w:r>
      <w:r w:rsidR="009E6D64">
        <w:t>t</w:t>
      </w:r>
      <w:r w:rsidR="009E6D64" w:rsidRPr="009E6D64">
        <w:t>he entity that does the model transfer/delivery initiates/triggers the transmission</w:t>
      </w:r>
      <w:r w:rsidR="00E556A6">
        <w:t>.</w:t>
      </w:r>
    </w:p>
    <w:p w14:paraId="6E914839" w14:textId="10B40065" w:rsidR="00B05A81" w:rsidRPr="00F60D7E" w:rsidRDefault="002E4211" w:rsidP="003D572A">
      <w:pPr>
        <w:rPr>
          <w:b/>
          <w:bCs/>
        </w:rPr>
      </w:pPr>
      <w:r w:rsidRPr="00F60D7E">
        <w:rPr>
          <w:b/>
          <w:bCs/>
        </w:rPr>
        <w:t xml:space="preserve">Proposal </w:t>
      </w:r>
      <w:r w:rsidR="005B33A2" w:rsidRPr="00F60D7E">
        <w:rPr>
          <w:b/>
          <w:bCs/>
        </w:rPr>
        <w:t>1</w:t>
      </w:r>
      <w:r w:rsidRPr="00F60D7E">
        <w:rPr>
          <w:b/>
          <w:bCs/>
        </w:rPr>
        <w:t xml:space="preserve">: </w:t>
      </w:r>
      <w:r w:rsidR="00FB0627" w:rsidRPr="00F60D7E">
        <w:rPr>
          <w:b/>
          <w:bCs/>
        </w:rPr>
        <w:t xml:space="preserve">Propose to have the common assumptions </w:t>
      </w:r>
      <w:r w:rsidR="0015702C" w:rsidRPr="00F60D7E">
        <w:rPr>
          <w:b/>
          <w:bCs/>
        </w:rPr>
        <w:t xml:space="preserve">when discussing model transfer and </w:t>
      </w:r>
      <w:r w:rsidR="005B33A2" w:rsidRPr="00F60D7E">
        <w:rPr>
          <w:b/>
          <w:bCs/>
        </w:rPr>
        <w:t>delivery.</w:t>
      </w:r>
    </w:p>
    <w:p w14:paraId="19CBE454" w14:textId="1C4B4682" w:rsidR="00EF009F" w:rsidRPr="00EF009F" w:rsidRDefault="00EF009F" w:rsidP="00B05A81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</w:t>
      </w:r>
      <w:r w:rsidRPr="00EF009F">
        <w:rPr>
          <w:rFonts w:ascii="Times New Roman" w:hAnsi="Times New Roman"/>
          <w:b/>
          <w:bCs/>
        </w:rPr>
        <w:t xml:space="preserve">he entity </w:t>
      </w:r>
      <w:r w:rsidR="00581859">
        <w:rPr>
          <w:rFonts w:ascii="Times New Roman" w:hAnsi="Times New Roman"/>
          <w:b/>
          <w:bCs/>
        </w:rPr>
        <w:t>that does the</w:t>
      </w:r>
      <w:r w:rsidR="00581859" w:rsidRPr="00F60D7E">
        <w:rPr>
          <w:rFonts w:ascii="Times New Roman" w:hAnsi="Times New Roman"/>
          <w:b/>
          <w:bCs/>
        </w:rPr>
        <w:t xml:space="preserve"> model transfer/delivery (e.g., </w:t>
      </w:r>
      <w:proofErr w:type="spellStart"/>
      <w:r w:rsidR="00581859" w:rsidRPr="00F60D7E">
        <w:rPr>
          <w:rFonts w:ascii="Times New Roman" w:hAnsi="Times New Roman"/>
          <w:b/>
          <w:bCs/>
        </w:rPr>
        <w:t>gNB</w:t>
      </w:r>
      <w:proofErr w:type="spellEnd"/>
      <w:r w:rsidR="00581859" w:rsidRPr="00F60D7E">
        <w:rPr>
          <w:rFonts w:ascii="Times New Roman" w:hAnsi="Times New Roman"/>
          <w:b/>
          <w:bCs/>
        </w:rPr>
        <w:t xml:space="preserve"> or CN) </w:t>
      </w:r>
      <w:r w:rsidRPr="00EF009F">
        <w:rPr>
          <w:rFonts w:ascii="Times New Roman" w:hAnsi="Times New Roman"/>
          <w:b/>
          <w:bCs/>
        </w:rPr>
        <w:t>is also the entity that hosts, stores, and manages the models.</w:t>
      </w:r>
    </w:p>
    <w:p w14:paraId="43B03383" w14:textId="0A2B87A3" w:rsidR="00C71AC3" w:rsidRPr="00F60D7E" w:rsidRDefault="00140CEA" w:rsidP="00B05A81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</w:rPr>
      </w:pPr>
      <w:r w:rsidRPr="00F60D7E">
        <w:rPr>
          <w:rFonts w:ascii="Times New Roman" w:hAnsi="Times New Roman"/>
          <w:b/>
          <w:bCs/>
        </w:rPr>
        <w:t>T</w:t>
      </w:r>
      <w:r w:rsidR="002E4211" w:rsidRPr="00F60D7E">
        <w:rPr>
          <w:rFonts w:ascii="Times New Roman" w:hAnsi="Times New Roman"/>
          <w:b/>
          <w:bCs/>
        </w:rPr>
        <w:t xml:space="preserve">he </w:t>
      </w:r>
      <w:r w:rsidR="000C669C">
        <w:rPr>
          <w:rFonts w:ascii="Times New Roman" w:hAnsi="Times New Roman"/>
          <w:b/>
          <w:bCs/>
        </w:rPr>
        <w:t>entity</w:t>
      </w:r>
      <w:r w:rsidR="002E4211" w:rsidRPr="00F60D7E">
        <w:rPr>
          <w:rFonts w:ascii="Times New Roman" w:hAnsi="Times New Roman"/>
          <w:b/>
          <w:bCs/>
        </w:rPr>
        <w:t xml:space="preserve"> </w:t>
      </w:r>
      <w:r w:rsidR="004C74B6">
        <w:rPr>
          <w:rFonts w:ascii="Times New Roman" w:hAnsi="Times New Roman"/>
          <w:b/>
          <w:bCs/>
        </w:rPr>
        <w:t>that does the</w:t>
      </w:r>
      <w:r w:rsidR="002E4211" w:rsidRPr="00F60D7E">
        <w:rPr>
          <w:rFonts w:ascii="Times New Roman" w:hAnsi="Times New Roman"/>
          <w:b/>
          <w:bCs/>
        </w:rPr>
        <w:t xml:space="preserve"> </w:t>
      </w:r>
      <w:r w:rsidR="00300E51" w:rsidRPr="00F60D7E">
        <w:rPr>
          <w:rFonts w:ascii="Times New Roman" w:hAnsi="Times New Roman"/>
          <w:b/>
          <w:bCs/>
        </w:rPr>
        <w:t xml:space="preserve">model </w:t>
      </w:r>
      <w:r w:rsidR="002E4211" w:rsidRPr="00F60D7E">
        <w:rPr>
          <w:rFonts w:ascii="Times New Roman" w:hAnsi="Times New Roman"/>
          <w:b/>
          <w:bCs/>
        </w:rPr>
        <w:t>transfer</w:t>
      </w:r>
      <w:r w:rsidR="00800F66" w:rsidRPr="00F60D7E">
        <w:rPr>
          <w:rFonts w:ascii="Times New Roman" w:hAnsi="Times New Roman"/>
          <w:b/>
          <w:bCs/>
        </w:rPr>
        <w:t xml:space="preserve">/delivery </w:t>
      </w:r>
      <w:r w:rsidR="0043730C" w:rsidRPr="00F60D7E">
        <w:rPr>
          <w:rFonts w:ascii="Times New Roman" w:hAnsi="Times New Roman"/>
          <w:b/>
          <w:bCs/>
        </w:rPr>
        <w:t xml:space="preserve">(e.g., </w:t>
      </w:r>
      <w:proofErr w:type="spellStart"/>
      <w:r w:rsidR="0043730C" w:rsidRPr="00F60D7E">
        <w:rPr>
          <w:rFonts w:ascii="Times New Roman" w:hAnsi="Times New Roman"/>
          <w:b/>
          <w:bCs/>
        </w:rPr>
        <w:t>gNB</w:t>
      </w:r>
      <w:proofErr w:type="spellEnd"/>
      <w:r w:rsidR="0043730C" w:rsidRPr="00F60D7E">
        <w:rPr>
          <w:rFonts w:ascii="Times New Roman" w:hAnsi="Times New Roman"/>
          <w:b/>
          <w:bCs/>
        </w:rPr>
        <w:t xml:space="preserve"> or CN) </w:t>
      </w:r>
      <w:r w:rsidR="00300E51" w:rsidRPr="00F60D7E">
        <w:rPr>
          <w:rFonts w:ascii="Times New Roman" w:hAnsi="Times New Roman"/>
          <w:b/>
          <w:bCs/>
        </w:rPr>
        <w:t>initiates</w:t>
      </w:r>
      <w:r w:rsidR="005B33A2" w:rsidRPr="00F60D7E">
        <w:rPr>
          <w:rFonts w:ascii="Times New Roman" w:hAnsi="Times New Roman"/>
          <w:b/>
          <w:bCs/>
        </w:rPr>
        <w:t>/triggers</w:t>
      </w:r>
      <w:r w:rsidR="00300E51" w:rsidRPr="00F60D7E">
        <w:rPr>
          <w:rFonts w:ascii="Times New Roman" w:hAnsi="Times New Roman"/>
          <w:b/>
          <w:bCs/>
        </w:rPr>
        <w:t xml:space="preserve"> the transmission</w:t>
      </w:r>
      <w:r w:rsidR="00931B37" w:rsidRPr="00F60D7E">
        <w:rPr>
          <w:rFonts w:ascii="Times New Roman" w:hAnsi="Times New Roman"/>
          <w:b/>
          <w:bCs/>
        </w:rPr>
        <w:t xml:space="preserve">; it does not relay </w:t>
      </w:r>
      <w:r w:rsidR="008B0047">
        <w:rPr>
          <w:rFonts w:ascii="Times New Roman" w:hAnsi="Times New Roman"/>
          <w:b/>
          <w:bCs/>
        </w:rPr>
        <w:t xml:space="preserve">the transfer/delivery </w:t>
      </w:r>
      <w:r w:rsidR="00931B37" w:rsidRPr="00F60D7E">
        <w:rPr>
          <w:rFonts w:ascii="Times New Roman" w:hAnsi="Times New Roman"/>
          <w:b/>
          <w:bCs/>
        </w:rPr>
        <w:t>for other entities</w:t>
      </w:r>
      <w:r w:rsidR="00E57180" w:rsidRPr="00F60D7E">
        <w:rPr>
          <w:rFonts w:ascii="Times New Roman" w:hAnsi="Times New Roman"/>
          <w:b/>
          <w:bCs/>
        </w:rPr>
        <w:t xml:space="preserve"> (e.g., OAM)</w:t>
      </w:r>
      <w:r w:rsidR="008A5828" w:rsidRPr="00F60D7E">
        <w:rPr>
          <w:rFonts w:ascii="Times New Roman" w:hAnsi="Times New Roman"/>
          <w:b/>
          <w:bCs/>
        </w:rPr>
        <w:t xml:space="preserve">, which should be considered </w:t>
      </w:r>
      <w:r w:rsidR="00D84036" w:rsidRPr="00F60D7E">
        <w:rPr>
          <w:rFonts w:ascii="Times New Roman" w:hAnsi="Times New Roman"/>
          <w:b/>
          <w:bCs/>
        </w:rPr>
        <w:t xml:space="preserve">as </w:t>
      </w:r>
      <w:r w:rsidR="008A5828" w:rsidRPr="00F60D7E">
        <w:rPr>
          <w:rFonts w:ascii="Times New Roman" w:hAnsi="Times New Roman"/>
          <w:b/>
          <w:bCs/>
        </w:rPr>
        <w:t>other case</w:t>
      </w:r>
      <w:r w:rsidR="00D84036" w:rsidRPr="00F60D7E">
        <w:rPr>
          <w:rFonts w:ascii="Times New Roman" w:hAnsi="Times New Roman"/>
          <w:b/>
          <w:bCs/>
        </w:rPr>
        <w:t>s</w:t>
      </w:r>
      <w:r w:rsidR="00931B37" w:rsidRPr="00F60D7E">
        <w:rPr>
          <w:rFonts w:ascii="Times New Roman" w:hAnsi="Times New Roman"/>
          <w:b/>
          <w:bCs/>
        </w:rPr>
        <w:t>.</w:t>
      </w:r>
    </w:p>
    <w:p w14:paraId="12197164" w14:textId="77777777" w:rsidR="00C71AC3" w:rsidRPr="00D84036" w:rsidRDefault="00C71AC3" w:rsidP="003D572A">
      <w:pPr>
        <w:rPr>
          <w:lang w:val="en-GB"/>
        </w:rPr>
      </w:pPr>
    </w:p>
    <w:p w14:paraId="72C4CB0F" w14:textId="6E3C13DF" w:rsidR="00625A10" w:rsidRDefault="00150A68" w:rsidP="00625A10">
      <w:pPr>
        <w:pStyle w:val="Heading2"/>
      </w:pPr>
      <w:r>
        <w:t xml:space="preserve">Control Plane </w:t>
      </w:r>
      <w:r w:rsidR="005D18EA">
        <w:t xml:space="preserve">Solution </w:t>
      </w:r>
      <w:r>
        <w:t>vs User Plane</w:t>
      </w:r>
      <w:r w:rsidR="005D18EA">
        <w:t xml:space="preserve"> Solution</w:t>
      </w:r>
    </w:p>
    <w:p w14:paraId="6628FF8A" w14:textId="203AA26F" w:rsidR="00310EEB" w:rsidRDefault="00FE1D8F" w:rsidP="00310EEB">
      <w:r>
        <w:t>In RAN2 meeting 120</w:t>
      </w:r>
      <w:r w:rsidR="00317C96">
        <w:t xml:space="preserve"> and the post</w:t>
      </w:r>
      <w:r w:rsidR="006574C4">
        <w:t xml:space="preserve">-meeting email discussions, both </w:t>
      </w:r>
      <w:r w:rsidR="00FB4C63">
        <w:t xml:space="preserve">CP-based and UP-based solutions </w:t>
      </w:r>
      <w:r w:rsidR="00402CFF">
        <w:t>have</w:t>
      </w:r>
      <w:r w:rsidR="00626774">
        <w:t xml:space="preserve"> been discussed</w:t>
      </w:r>
      <w:r w:rsidR="00F63866">
        <w:t>, covering basic signaling</w:t>
      </w:r>
      <w:r w:rsidR="00B6664A">
        <w:t xml:space="preserve">/message flows and pros/cons of </w:t>
      </w:r>
      <w:r w:rsidR="00410CA5">
        <w:t xml:space="preserve">each solution type. </w:t>
      </w:r>
      <w:r w:rsidR="001F6A82">
        <w:t xml:space="preserve">Here we try to </w:t>
      </w:r>
      <w:r w:rsidR="009807E3">
        <w:t xml:space="preserve">compare both solutions and </w:t>
      </w:r>
      <w:r w:rsidR="007601FE">
        <w:t xml:space="preserve">provide analysis to </w:t>
      </w:r>
      <w:r w:rsidR="00E86021">
        <w:t xml:space="preserve">see which </w:t>
      </w:r>
      <w:r w:rsidR="008A7C2C">
        <w:t xml:space="preserve">method </w:t>
      </w:r>
      <w:r w:rsidR="00E86021">
        <w:t>is</w:t>
      </w:r>
      <w:r w:rsidR="00B71F55">
        <w:t xml:space="preserve"> better for RAN1 use cases</w:t>
      </w:r>
      <w:r w:rsidR="00E86021">
        <w:t>.</w:t>
      </w:r>
      <w:r w:rsidR="00650D18">
        <w:t xml:space="preserve"> The major pros and cons of each solution are compared in Table 1.</w:t>
      </w:r>
    </w:p>
    <w:p w14:paraId="07981F9A" w14:textId="77777777" w:rsidR="00A51440" w:rsidRDefault="00A51440" w:rsidP="00310EEB"/>
    <w:p w14:paraId="1BEEA42B" w14:textId="0BCF23B4" w:rsidR="00EB1017" w:rsidRDefault="00987A73" w:rsidP="00310EEB">
      <w:r>
        <w:t xml:space="preserve">Table. 1 </w:t>
      </w:r>
      <w:r w:rsidR="00A51440">
        <w:t xml:space="preserve">Comparison between </w:t>
      </w:r>
      <w:r>
        <w:t>Control</w:t>
      </w:r>
      <w:r w:rsidR="00337C2F">
        <w:t xml:space="preserve"> Plane </w:t>
      </w:r>
      <w:r w:rsidR="00A51440">
        <w:t>solutions and User Plan solutions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3330"/>
        <w:gridCol w:w="3192"/>
      </w:tblGrid>
      <w:tr w:rsidR="00821CCA" w:rsidRPr="00032DD6" w14:paraId="51C82684" w14:textId="77777777" w:rsidTr="00D04CB4">
        <w:tc>
          <w:tcPr>
            <w:tcW w:w="2785" w:type="dxa"/>
            <w:vAlign w:val="center"/>
          </w:tcPr>
          <w:p w14:paraId="0F096710" w14:textId="4A904009" w:rsidR="00821CCA" w:rsidRPr="00032DD6" w:rsidRDefault="002640F6" w:rsidP="002640F6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Items Compared</w:t>
            </w:r>
          </w:p>
        </w:tc>
        <w:tc>
          <w:tcPr>
            <w:tcW w:w="3330" w:type="dxa"/>
            <w:vAlign w:val="center"/>
          </w:tcPr>
          <w:p w14:paraId="76C3966B" w14:textId="188CDE9E" w:rsidR="00821CCA" w:rsidRPr="00032DD6" w:rsidRDefault="00216097" w:rsidP="002640F6">
            <w:pPr>
              <w:jc w:val="center"/>
              <w:rPr>
                <w:b/>
                <w:bCs/>
                <w:sz w:val="21"/>
                <w:szCs w:val="21"/>
              </w:rPr>
            </w:pPr>
            <w:r w:rsidRPr="00032DD6">
              <w:rPr>
                <w:b/>
                <w:bCs/>
                <w:sz w:val="21"/>
                <w:szCs w:val="21"/>
              </w:rPr>
              <w:t>Control Plane Solution</w:t>
            </w:r>
          </w:p>
        </w:tc>
        <w:tc>
          <w:tcPr>
            <w:tcW w:w="3192" w:type="dxa"/>
            <w:vAlign w:val="center"/>
          </w:tcPr>
          <w:p w14:paraId="486E7D42" w14:textId="3DB8C86A" w:rsidR="00821CCA" w:rsidRPr="00032DD6" w:rsidRDefault="00216097" w:rsidP="002640F6">
            <w:pPr>
              <w:jc w:val="center"/>
              <w:rPr>
                <w:b/>
                <w:bCs/>
                <w:sz w:val="21"/>
                <w:szCs w:val="21"/>
              </w:rPr>
            </w:pPr>
            <w:r w:rsidRPr="00032DD6">
              <w:rPr>
                <w:b/>
                <w:bCs/>
                <w:sz w:val="21"/>
                <w:szCs w:val="21"/>
              </w:rPr>
              <w:t>User Plane Solution</w:t>
            </w:r>
          </w:p>
        </w:tc>
      </w:tr>
      <w:tr w:rsidR="0033222F" w:rsidRPr="00032DD6" w14:paraId="37334508" w14:textId="77777777" w:rsidTr="00D04CB4">
        <w:tc>
          <w:tcPr>
            <w:tcW w:w="2785" w:type="dxa"/>
            <w:vAlign w:val="center"/>
          </w:tcPr>
          <w:p w14:paraId="70C98A27" w14:textId="28C96DD7" w:rsidR="0033222F" w:rsidRPr="00B27C8E" w:rsidRDefault="00880ED9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 xml:space="preserve">Management </w:t>
            </w:r>
            <w:r w:rsidR="007F69B2" w:rsidRPr="00B27C8E">
              <w:rPr>
                <w:b/>
                <w:bCs/>
                <w:sz w:val="21"/>
                <w:szCs w:val="21"/>
              </w:rPr>
              <w:t>of</w:t>
            </w:r>
            <w:r w:rsidR="005D5E79" w:rsidRPr="00B27C8E">
              <w:rPr>
                <w:b/>
                <w:bCs/>
                <w:sz w:val="21"/>
                <w:szCs w:val="21"/>
              </w:rPr>
              <w:t xml:space="preserve"> the model</w:t>
            </w:r>
          </w:p>
        </w:tc>
        <w:tc>
          <w:tcPr>
            <w:tcW w:w="3330" w:type="dxa"/>
            <w:vAlign w:val="center"/>
          </w:tcPr>
          <w:p w14:paraId="7EC5EEFA" w14:textId="7C893C18" w:rsidR="0033222F" w:rsidRPr="00B27C8E" w:rsidRDefault="009E3520" w:rsidP="008A5048">
            <w:pPr>
              <w:jc w:val="left"/>
              <w:rPr>
                <w:sz w:val="21"/>
                <w:szCs w:val="21"/>
              </w:rPr>
            </w:pPr>
            <w:proofErr w:type="spellStart"/>
            <w:r w:rsidRPr="00FE56C6">
              <w:rPr>
                <w:sz w:val="21"/>
                <w:szCs w:val="21"/>
              </w:rPr>
              <w:t>gNB</w:t>
            </w:r>
            <w:proofErr w:type="spellEnd"/>
            <w:r w:rsidRPr="00FE56C6">
              <w:rPr>
                <w:sz w:val="21"/>
                <w:szCs w:val="21"/>
              </w:rPr>
              <w:t xml:space="preserve">/CN </w:t>
            </w:r>
            <w:r w:rsidR="00631EF2" w:rsidRPr="00FE56C6">
              <w:rPr>
                <w:sz w:val="21"/>
                <w:szCs w:val="21"/>
              </w:rPr>
              <w:t xml:space="preserve">hosts the models and </w:t>
            </w:r>
            <w:r w:rsidR="00880ED9" w:rsidRPr="00FE56C6">
              <w:rPr>
                <w:sz w:val="21"/>
                <w:szCs w:val="21"/>
              </w:rPr>
              <w:t>manages</w:t>
            </w:r>
            <w:r w:rsidR="002650D1" w:rsidRPr="00FE56C6">
              <w:rPr>
                <w:sz w:val="21"/>
                <w:szCs w:val="21"/>
              </w:rPr>
              <w:t xml:space="preserve"> </w:t>
            </w:r>
            <w:r w:rsidR="00880ED9" w:rsidRPr="00FE56C6">
              <w:rPr>
                <w:sz w:val="21"/>
                <w:szCs w:val="21"/>
              </w:rPr>
              <w:t xml:space="preserve">the life cycle of the models </w:t>
            </w:r>
            <w:r w:rsidR="00D86086" w:rsidRPr="00FE56C6">
              <w:rPr>
                <w:sz w:val="21"/>
                <w:szCs w:val="21"/>
              </w:rPr>
              <w:t>(</w:t>
            </w:r>
            <w:r w:rsidR="00880ED9" w:rsidRPr="00FE56C6">
              <w:rPr>
                <w:sz w:val="21"/>
                <w:szCs w:val="21"/>
              </w:rPr>
              <w:t>LCM</w:t>
            </w:r>
            <w:r w:rsidR="00D86086" w:rsidRPr="00FE56C6">
              <w:rPr>
                <w:sz w:val="21"/>
                <w:szCs w:val="21"/>
              </w:rPr>
              <w:t>)</w:t>
            </w:r>
          </w:p>
        </w:tc>
        <w:tc>
          <w:tcPr>
            <w:tcW w:w="3192" w:type="dxa"/>
            <w:vAlign w:val="center"/>
          </w:tcPr>
          <w:p w14:paraId="0A6DF3EB" w14:textId="3CE44856" w:rsidR="0033222F" w:rsidRPr="00B27C8E" w:rsidRDefault="007022D0" w:rsidP="008A5048">
            <w:pPr>
              <w:jc w:val="left"/>
              <w:rPr>
                <w:sz w:val="21"/>
                <w:szCs w:val="21"/>
              </w:rPr>
            </w:pPr>
            <w:proofErr w:type="spellStart"/>
            <w:r w:rsidRPr="00FE56C6">
              <w:rPr>
                <w:sz w:val="21"/>
                <w:szCs w:val="21"/>
              </w:rPr>
              <w:t>gNB</w:t>
            </w:r>
            <w:proofErr w:type="spellEnd"/>
            <w:r w:rsidRPr="00FE56C6">
              <w:rPr>
                <w:sz w:val="21"/>
                <w:szCs w:val="21"/>
              </w:rPr>
              <w:t>/CN host</w:t>
            </w:r>
            <w:r w:rsidR="00880ED9" w:rsidRPr="00FE56C6">
              <w:rPr>
                <w:sz w:val="21"/>
                <w:szCs w:val="21"/>
              </w:rPr>
              <w:t>s</w:t>
            </w:r>
            <w:r w:rsidRPr="00FE56C6">
              <w:rPr>
                <w:sz w:val="21"/>
                <w:szCs w:val="21"/>
              </w:rPr>
              <w:t xml:space="preserve"> the model</w:t>
            </w:r>
            <w:r w:rsidR="006E7B70" w:rsidRPr="00FE56C6">
              <w:rPr>
                <w:sz w:val="21"/>
                <w:szCs w:val="21"/>
              </w:rPr>
              <w:t>s</w:t>
            </w:r>
            <w:r w:rsidRPr="00FE56C6">
              <w:rPr>
                <w:sz w:val="21"/>
                <w:szCs w:val="21"/>
              </w:rPr>
              <w:t xml:space="preserve"> but</w:t>
            </w:r>
            <w:r w:rsidR="00EA7159" w:rsidRPr="00FE56C6">
              <w:rPr>
                <w:sz w:val="21"/>
                <w:szCs w:val="21"/>
              </w:rPr>
              <w:t xml:space="preserve"> </w:t>
            </w:r>
            <w:r w:rsidR="00880ED9" w:rsidRPr="00FE56C6">
              <w:rPr>
                <w:sz w:val="21"/>
                <w:szCs w:val="21"/>
              </w:rPr>
              <w:t>the mechanism of managing the models</w:t>
            </w:r>
            <w:r w:rsidR="00EA7159" w:rsidRPr="00FE56C6">
              <w:rPr>
                <w:sz w:val="21"/>
                <w:szCs w:val="21"/>
              </w:rPr>
              <w:t xml:space="preserve"> at user plane</w:t>
            </w:r>
            <w:r w:rsidRPr="00FE56C6">
              <w:rPr>
                <w:sz w:val="21"/>
                <w:szCs w:val="21"/>
              </w:rPr>
              <w:t xml:space="preserve"> </w:t>
            </w:r>
            <w:r w:rsidR="00880ED9" w:rsidRPr="00FE56C6">
              <w:rPr>
                <w:sz w:val="21"/>
                <w:szCs w:val="21"/>
              </w:rPr>
              <w:t>was</w:t>
            </w:r>
            <w:r w:rsidR="00F81DCA" w:rsidRPr="00FE56C6">
              <w:rPr>
                <w:sz w:val="21"/>
                <w:szCs w:val="21"/>
              </w:rPr>
              <w:t xml:space="preserve"> not clear</w:t>
            </w:r>
            <w:r w:rsidR="00880ED9" w:rsidRPr="00FE56C6">
              <w:rPr>
                <w:sz w:val="21"/>
                <w:szCs w:val="21"/>
              </w:rPr>
              <w:t>.</w:t>
            </w:r>
          </w:p>
        </w:tc>
      </w:tr>
      <w:tr w:rsidR="00821CCA" w:rsidRPr="00032DD6" w14:paraId="2C76B8DA" w14:textId="77777777" w:rsidTr="00D04CB4">
        <w:tc>
          <w:tcPr>
            <w:tcW w:w="2785" w:type="dxa"/>
            <w:vAlign w:val="center"/>
          </w:tcPr>
          <w:p w14:paraId="067A721E" w14:textId="145A159F" w:rsidR="00821CCA" w:rsidRPr="00B27C8E" w:rsidRDefault="00A42157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Model Size</w:t>
            </w:r>
          </w:p>
        </w:tc>
        <w:tc>
          <w:tcPr>
            <w:tcW w:w="3330" w:type="dxa"/>
            <w:vAlign w:val="center"/>
          </w:tcPr>
          <w:p w14:paraId="2278AC69" w14:textId="20411263" w:rsidR="00821CCA" w:rsidRPr="00B27C8E" w:rsidRDefault="00095A29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Challenging to support large size model</w:t>
            </w:r>
            <w:r w:rsidR="00C732C0" w:rsidRPr="00FE56C6">
              <w:rPr>
                <w:sz w:val="21"/>
                <w:szCs w:val="21"/>
              </w:rPr>
              <w:t>s</w:t>
            </w:r>
            <w:r w:rsidR="00065F1C" w:rsidRPr="00FE56C6">
              <w:rPr>
                <w:sz w:val="21"/>
                <w:szCs w:val="21"/>
              </w:rPr>
              <w:t xml:space="preserve"> due to CP </w:t>
            </w:r>
            <w:r w:rsidR="00233DE8" w:rsidRPr="00FE56C6">
              <w:rPr>
                <w:sz w:val="21"/>
                <w:szCs w:val="21"/>
              </w:rPr>
              <w:t>message segmentation</w:t>
            </w:r>
          </w:p>
        </w:tc>
        <w:tc>
          <w:tcPr>
            <w:tcW w:w="3192" w:type="dxa"/>
            <w:vAlign w:val="center"/>
          </w:tcPr>
          <w:p w14:paraId="0A7B04E0" w14:textId="4F17680F" w:rsidR="00821CCA" w:rsidRPr="00B27C8E" w:rsidRDefault="00C732C0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Can support large size models</w:t>
            </w:r>
          </w:p>
        </w:tc>
      </w:tr>
      <w:tr w:rsidR="0094273D" w:rsidRPr="00032DD6" w14:paraId="3586B8F3" w14:textId="77777777" w:rsidTr="00D04CB4">
        <w:tc>
          <w:tcPr>
            <w:tcW w:w="2785" w:type="dxa"/>
            <w:vAlign w:val="center"/>
          </w:tcPr>
          <w:p w14:paraId="3F1D865D" w14:textId="2A7CC200" w:rsidR="0094273D" w:rsidRPr="00B27C8E" w:rsidRDefault="00EA0295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Simu</w:t>
            </w:r>
            <w:r w:rsidR="002376F3" w:rsidRPr="00B27C8E">
              <w:rPr>
                <w:b/>
                <w:bCs/>
                <w:sz w:val="21"/>
                <w:szCs w:val="21"/>
              </w:rPr>
              <w:t xml:space="preserve">ltaneous </w:t>
            </w:r>
            <w:r w:rsidR="00CE6DA7" w:rsidRPr="00B27C8E">
              <w:rPr>
                <w:b/>
                <w:bCs/>
                <w:sz w:val="21"/>
                <w:szCs w:val="21"/>
              </w:rPr>
              <w:t>Mult</w:t>
            </w:r>
            <w:r w:rsidR="002376F3" w:rsidRPr="00B27C8E">
              <w:rPr>
                <w:b/>
                <w:bCs/>
                <w:sz w:val="21"/>
                <w:szCs w:val="21"/>
              </w:rPr>
              <w:t>i-</w:t>
            </w:r>
            <w:r w:rsidR="00485C65" w:rsidRPr="00B27C8E">
              <w:rPr>
                <w:b/>
                <w:bCs/>
                <w:sz w:val="21"/>
                <w:szCs w:val="21"/>
              </w:rPr>
              <w:t xml:space="preserve">model </w:t>
            </w:r>
            <w:r w:rsidR="00CE6DA7" w:rsidRPr="00B27C8E">
              <w:rPr>
                <w:b/>
                <w:bCs/>
                <w:sz w:val="21"/>
                <w:szCs w:val="21"/>
              </w:rPr>
              <w:t>Transfer</w:t>
            </w:r>
            <w:r w:rsidR="002376F3" w:rsidRPr="00B27C8E">
              <w:rPr>
                <w:b/>
                <w:bCs/>
                <w:sz w:val="21"/>
                <w:szCs w:val="21"/>
              </w:rPr>
              <w:t xml:space="preserve"> and </w:t>
            </w:r>
            <w:r w:rsidR="00CE6DA7" w:rsidRPr="00B27C8E">
              <w:rPr>
                <w:b/>
                <w:bCs/>
                <w:sz w:val="21"/>
                <w:szCs w:val="21"/>
              </w:rPr>
              <w:t>Delivery</w:t>
            </w:r>
          </w:p>
        </w:tc>
        <w:tc>
          <w:tcPr>
            <w:tcW w:w="3330" w:type="dxa"/>
            <w:vAlign w:val="center"/>
          </w:tcPr>
          <w:p w14:paraId="6AB86E68" w14:textId="7E98C22E" w:rsidR="0094273D" w:rsidRPr="00B27C8E" w:rsidRDefault="00CE6DA7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Challenging</w:t>
            </w:r>
          </w:p>
        </w:tc>
        <w:tc>
          <w:tcPr>
            <w:tcW w:w="3192" w:type="dxa"/>
            <w:vAlign w:val="center"/>
          </w:tcPr>
          <w:p w14:paraId="407076B4" w14:textId="7C2CA3E5" w:rsidR="0094273D" w:rsidRPr="00B27C8E" w:rsidRDefault="00106603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Capable</w:t>
            </w:r>
          </w:p>
        </w:tc>
      </w:tr>
      <w:tr w:rsidR="00821CCA" w:rsidRPr="00032DD6" w14:paraId="29E0EEAD" w14:textId="77777777" w:rsidTr="00D04CB4">
        <w:tc>
          <w:tcPr>
            <w:tcW w:w="2785" w:type="dxa"/>
            <w:vAlign w:val="center"/>
          </w:tcPr>
          <w:p w14:paraId="619E54DE" w14:textId="7935A0F3" w:rsidR="00821CCA" w:rsidRPr="00B27C8E" w:rsidRDefault="00897671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Latency</w:t>
            </w:r>
          </w:p>
        </w:tc>
        <w:tc>
          <w:tcPr>
            <w:tcW w:w="3330" w:type="dxa"/>
            <w:vAlign w:val="center"/>
          </w:tcPr>
          <w:p w14:paraId="122AA20A" w14:textId="0D590239" w:rsidR="00821CCA" w:rsidRPr="00B27C8E" w:rsidRDefault="00032DD6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Shorter</w:t>
            </w:r>
          </w:p>
        </w:tc>
        <w:tc>
          <w:tcPr>
            <w:tcW w:w="3192" w:type="dxa"/>
            <w:vAlign w:val="center"/>
          </w:tcPr>
          <w:p w14:paraId="089727DD" w14:textId="5E33AD3A" w:rsidR="00821CCA" w:rsidRPr="00B27C8E" w:rsidRDefault="00032DD6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Longer</w:t>
            </w:r>
          </w:p>
        </w:tc>
      </w:tr>
      <w:tr w:rsidR="00821CCA" w:rsidRPr="00032DD6" w14:paraId="3A76F587" w14:textId="77777777" w:rsidTr="00D04CB4">
        <w:tc>
          <w:tcPr>
            <w:tcW w:w="2785" w:type="dxa"/>
            <w:vAlign w:val="center"/>
          </w:tcPr>
          <w:p w14:paraId="35312ED3" w14:textId="57E364B3" w:rsidR="00821CCA" w:rsidRPr="00B27C8E" w:rsidRDefault="00897671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Robustness</w:t>
            </w:r>
          </w:p>
        </w:tc>
        <w:tc>
          <w:tcPr>
            <w:tcW w:w="3330" w:type="dxa"/>
            <w:vAlign w:val="center"/>
          </w:tcPr>
          <w:p w14:paraId="3ADE3589" w14:textId="0CB24B5B" w:rsidR="00821CCA" w:rsidRPr="00B27C8E" w:rsidRDefault="008E617A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Strong</w:t>
            </w:r>
          </w:p>
        </w:tc>
        <w:tc>
          <w:tcPr>
            <w:tcW w:w="3192" w:type="dxa"/>
            <w:vAlign w:val="center"/>
          </w:tcPr>
          <w:p w14:paraId="79B89D49" w14:textId="11543862" w:rsidR="00821CCA" w:rsidRPr="00B27C8E" w:rsidRDefault="00947928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Less strong than the CP</w:t>
            </w:r>
          </w:p>
        </w:tc>
      </w:tr>
      <w:tr w:rsidR="00CB4B73" w:rsidRPr="00032DD6" w14:paraId="6034E241" w14:textId="77777777" w:rsidTr="00D04CB4">
        <w:tc>
          <w:tcPr>
            <w:tcW w:w="2785" w:type="dxa"/>
            <w:vAlign w:val="center"/>
          </w:tcPr>
          <w:p w14:paraId="24F00D75" w14:textId="4613BBDF" w:rsidR="00CB4B73" w:rsidRPr="00B27C8E" w:rsidRDefault="005A2159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 xml:space="preserve">Control Plane </w:t>
            </w:r>
            <w:r w:rsidR="004829EA" w:rsidRPr="00B27C8E">
              <w:rPr>
                <w:b/>
                <w:bCs/>
                <w:sz w:val="21"/>
                <w:szCs w:val="21"/>
              </w:rPr>
              <w:t>Traffic</w:t>
            </w:r>
          </w:p>
        </w:tc>
        <w:tc>
          <w:tcPr>
            <w:tcW w:w="3330" w:type="dxa"/>
            <w:vAlign w:val="center"/>
          </w:tcPr>
          <w:p w14:paraId="28410B63" w14:textId="40211ED3" w:rsidR="00CB4B73" w:rsidRPr="00B27C8E" w:rsidRDefault="00AF0714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Heavy</w:t>
            </w:r>
            <w:r w:rsidR="003966FD" w:rsidRPr="00FE56C6">
              <w:rPr>
                <w:sz w:val="21"/>
                <w:szCs w:val="21"/>
              </w:rPr>
              <w:t>,</w:t>
            </w:r>
            <w:r w:rsidRPr="00FE56C6">
              <w:rPr>
                <w:sz w:val="21"/>
                <w:szCs w:val="21"/>
              </w:rPr>
              <w:t xml:space="preserve"> and can block the transmission of other </w:t>
            </w:r>
            <w:r w:rsidR="000E5D92" w:rsidRPr="00FE56C6">
              <w:rPr>
                <w:sz w:val="21"/>
                <w:szCs w:val="21"/>
              </w:rPr>
              <w:t>important</w:t>
            </w:r>
            <w:r w:rsidRPr="00FE56C6">
              <w:rPr>
                <w:sz w:val="21"/>
                <w:szCs w:val="21"/>
              </w:rPr>
              <w:t xml:space="preserve"> signal</w:t>
            </w:r>
            <w:r w:rsidR="00554F9F" w:rsidRPr="00FE56C6">
              <w:rPr>
                <w:sz w:val="21"/>
                <w:szCs w:val="21"/>
              </w:rPr>
              <w:t>ing messages</w:t>
            </w:r>
            <w:r w:rsidR="00880ED9" w:rsidRPr="00FE56C6">
              <w:rPr>
                <w:sz w:val="21"/>
                <w:szCs w:val="21"/>
              </w:rPr>
              <w:t xml:space="preserve"> unless a new SRB type is introduced.</w:t>
            </w:r>
          </w:p>
        </w:tc>
        <w:tc>
          <w:tcPr>
            <w:tcW w:w="3192" w:type="dxa"/>
            <w:vAlign w:val="center"/>
          </w:tcPr>
          <w:p w14:paraId="625E8C2F" w14:textId="59B50C6D" w:rsidR="00CB4B73" w:rsidRPr="00B27C8E" w:rsidRDefault="00AF0714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>Light</w:t>
            </w:r>
            <w:r w:rsidR="00554F9F" w:rsidRPr="00FE56C6">
              <w:rPr>
                <w:sz w:val="21"/>
                <w:szCs w:val="21"/>
              </w:rPr>
              <w:t>, no signaling blockage issue.</w:t>
            </w:r>
          </w:p>
        </w:tc>
      </w:tr>
      <w:tr w:rsidR="00821CCA" w:rsidRPr="00032DD6" w14:paraId="3AC109A0" w14:textId="77777777" w:rsidTr="00D04CB4">
        <w:tc>
          <w:tcPr>
            <w:tcW w:w="2785" w:type="dxa"/>
            <w:vAlign w:val="center"/>
          </w:tcPr>
          <w:p w14:paraId="439D0219" w14:textId="727D4FF6" w:rsidR="00821CCA" w:rsidRPr="00B27C8E" w:rsidRDefault="00003752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Handover Impact</w:t>
            </w:r>
          </w:p>
        </w:tc>
        <w:tc>
          <w:tcPr>
            <w:tcW w:w="3330" w:type="dxa"/>
            <w:vAlign w:val="center"/>
          </w:tcPr>
          <w:p w14:paraId="79663ED6" w14:textId="46240B8C" w:rsidR="00821CCA" w:rsidRPr="00B27C8E" w:rsidRDefault="00226D43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0"/>
                <w:szCs w:val="20"/>
                <w:lang w:val="en-GB" w:eastAsia="zh-CN"/>
              </w:rPr>
              <w:t>Maintain model transfer/delivery continuity during handover is challenging</w:t>
            </w:r>
            <w:r w:rsidR="000F6E94" w:rsidRPr="00FE56C6">
              <w:rPr>
                <w:sz w:val="20"/>
                <w:szCs w:val="20"/>
                <w:lang w:val="en-GB" w:eastAsia="zh-CN"/>
              </w:rPr>
              <w:t xml:space="preserve">, especially at </w:t>
            </w:r>
            <w:proofErr w:type="spellStart"/>
            <w:r w:rsidR="00FC64E5" w:rsidRPr="00FE56C6">
              <w:rPr>
                <w:sz w:val="20"/>
                <w:szCs w:val="20"/>
                <w:lang w:val="en-GB" w:eastAsia="zh-CN"/>
              </w:rPr>
              <w:t>gNB</w:t>
            </w:r>
            <w:proofErr w:type="spellEnd"/>
            <w:r w:rsidR="000F6E94" w:rsidRPr="00FE56C6">
              <w:rPr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192" w:type="dxa"/>
            <w:vAlign w:val="center"/>
          </w:tcPr>
          <w:p w14:paraId="62859C10" w14:textId="5C063CC0" w:rsidR="00821CCA" w:rsidRPr="00B27C8E" w:rsidRDefault="00DD5603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0"/>
                <w:szCs w:val="20"/>
              </w:rPr>
              <w:t xml:space="preserve">Better </w:t>
            </w:r>
            <w:r w:rsidR="007B4858" w:rsidRPr="00FE56C6">
              <w:rPr>
                <w:sz w:val="20"/>
                <w:szCs w:val="20"/>
                <w:lang w:val="en-GB" w:eastAsia="zh-CN"/>
              </w:rPr>
              <w:t xml:space="preserve">handling of </w:t>
            </w:r>
            <w:r w:rsidR="00F062DF" w:rsidRPr="00FE56C6">
              <w:rPr>
                <w:sz w:val="20"/>
                <w:szCs w:val="20"/>
                <w:lang w:val="en-GB" w:eastAsia="zh-CN"/>
              </w:rPr>
              <w:t xml:space="preserve">model transfer/delivery </w:t>
            </w:r>
            <w:r w:rsidR="007B4858" w:rsidRPr="00FE56C6">
              <w:rPr>
                <w:sz w:val="20"/>
                <w:szCs w:val="20"/>
                <w:lang w:val="en-GB" w:eastAsia="zh-CN"/>
              </w:rPr>
              <w:t>during mobility.</w:t>
            </w:r>
            <w:r w:rsidR="006B465C" w:rsidRPr="00FE56C6">
              <w:rPr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821CCA" w:rsidRPr="00032DD6" w14:paraId="025566A4" w14:textId="77777777" w:rsidTr="00D04CB4">
        <w:tc>
          <w:tcPr>
            <w:tcW w:w="2785" w:type="dxa"/>
            <w:vAlign w:val="center"/>
          </w:tcPr>
          <w:p w14:paraId="1A9B039D" w14:textId="200FAAED" w:rsidR="00821CCA" w:rsidRPr="00B27C8E" w:rsidRDefault="00CA41D4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B27C8E">
              <w:rPr>
                <w:b/>
                <w:bCs/>
                <w:sz w:val="21"/>
                <w:szCs w:val="21"/>
              </w:rPr>
              <w:t>Failure Impact</w:t>
            </w:r>
          </w:p>
        </w:tc>
        <w:tc>
          <w:tcPr>
            <w:tcW w:w="3330" w:type="dxa"/>
            <w:vAlign w:val="center"/>
          </w:tcPr>
          <w:p w14:paraId="47E65243" w14:textId="7776C53B" w:rsidR="00821CCA" w:rsidRPr="00B27C8E" w:rsidRDefault="00D93D8D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 xml:space="preserve">Solution not clear when </w:t>
            </w:r>
            <w:r w:rsidR="00E32FEF" w:rsidRPr="00FE56C6">
              <w:rPr>
                <w:sz w:val="21"/>
                <w:szCs w:val="21"/>
              </w:rPr>
              <w:t>RLF causes interruption of model transfer/delivery</w:t>
            </w:r>
          </w:p>
        </w:tc>
        <w:tc>
          <w:tcPr>
            <w:tcW w:w="3192" w:type="dxa"/>
            <w:vAlign w:val="center"/>
          </w:tcPr>
          <w:p w14:paraId="69EE9EF7" w14:textId="1CB7F318" w:rsidR="00821CCA" w:rsidRPr="00B27C8E" w:rsidRDefault="00B15E1E" w:rsidP="008A5048">
            <w:pPr>
              <w:jc w:val="left"/>
              <w:rPr>
                <w:sz w:val="21"/>
                <w:szCs w:val="21"/>
              </w:rPr>
            </w:pPr>
            <w:r w:rsidRPr="00FE56C6">
              <w:rPr>
                <w:sz w:val="21"/>
                <w:szCs w:val="21"/>
              </w:rPr>
              <w:t xml:space="preserve">Model </w:t>
            </w:r>
            <w:r w:rsidR="00880ED9" w:rsidRPr="00FE56C6">
              <w:rPr>
                <w:sz w:val="21"/>
                <w:szCs w:val="21"/>
              </w:rPr>
              <w:t>transmission continuity won’t be interrupted</w:t>
            </w:r>
            <w:r w:rsidRPr="00FE56C6">
              <w:rPr>
                <w:sz w:val="21"/>
                <w:szCs w:val="21"/>
              </w:rPr>
              <w:t xml:space="preserve"> </w:t>
            </w:r>
            <w:r w:rsidR="009F347C" w:rsidRPr="00FE56C6">
              <w:rPr>
                <w:sz w:val="21"/>
                <w:szCs w:val="21"/>
              </w:rPr>
              <w:t>based on current mechanism</w:t>
            </w:r>
          </w:p>
        </w:tc>
      </w:tr>
      <w:tr w:rsidR="00821CCA" w:rsidRPr="00032DD6" w14:paraId="62DC67F4" w14:textId="77777777" w:rsidTr="00D04CB4">
        <w:tc>
          <w:tcPr>
            <w:tcW w:w="2785" w:type="dxa"/>
            <w:vAlign w:val="center"/>
          </w:tcPr>
          <w:p w14:paraId="214F4D30" w14:textId="36C6643C" w:rsidR="00821CCA" w:rsidRPr="003337D8" w:rsidRDefault="00CA41D4" w:rsidP="008A5048">
            <w:pPr>
              <w:jc w:val="left"/>
              <w:rPr>
                <w:b/>
                <w:bCs/>
                <w:sz w:val="21"/>
                <w:szCs w:val="21"/>
              </w:rPr>
            </w:pPr>
            <w:r w:rsidRPr="003337D8">
              <w:rPr>
                <w:b/>
                <w:bCs/>
                <w:sz w:val="21"/>
                <w:szCs w:val="21"/>
              </w:rPr>
              <w:t>Spec Impact</w:t>
            </w:r>
          </w:p>
        </w:tc>
        <w:tc>
          <w:tcPr>
            <w:tcW w:w="3330" w:type="dxa"/>
            <w:vAlign w:val="center"/>
          </w:tcPr>
          <w:p w14:paraId="7A50F956" w14:textId="6DACF2AD" w:rsidR="00821CCA" w:rsidRPr="00032DD6" w:rsidRDefault="00602966" w:rsidP="008A5048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RRC </w:t>
            </w:r>
            <w:r w:rsidR="00766F03">
              <w:rPr>
                <w:sz w:val="21"/>
                <w:szCs w:val="21"/>
              </w:rPr>
              <w:t>segmentation to support large mode</w:t>
            </w:r>
            <w:r w:rsidR="00880ED9">
              <w:rPr>
                <w:sz w:val="21"/>
                <w:szCs w:val="21"/>
              </w:rPr>
              <w:t>l</w:t>
            </w:r>
            <w:r w:rsidR="00942A76">
              <w:rPr>
                <w:sz w:val="21"/>
                <w:szCs w:val="21"/>
              </w:rPr>
              <w:t>; may need to define new SRB</w:t>
            </w:r>
            <w:r w:rsidR="00F5683D">
              <w:rPr>
                <w:sz w:val="21"/>
                <w:szCs w:val="21"/>
              </w:rPr>
              <w:t xml:space="preserve">; </w:t>
            </w:r>
            <w:r w:rsidR="002C6589">
              <w:rPr>
                <w:sz w:val="21"/>
                <w:szCs w:val="21"/>
              </w:rPr>
              <w:t xml:space="preserve">may </w:t>
            </w:r>
            <w:r w:rsidR="00B04BC4">
              <w:rPr>
                <w:sz w:val="21"/>
                <w:szCs w:val="21"/>
              </w:rPr>
              <w:t>impact spec of</w:t>
            </w:r>
            <w:r w:rsidR="002C6589">
              <w:rPr>
                <w:sz w:val="21"/>
                <w:szCs w:val="21"/>
              </w:rPr>
              <w:t xml:space="preserve"> SA2</w:t>
            </w:r>
            <w:r w:rsidR="00B04BC4">
              <w:rPr>
                <w:sz w:val="21"/>
                <w:szCs w:val="21"/>
              </w:rPr>
              <w:t>/</w:t>
            </w:r>
            <w:r w:rsidR="002C6589">
              <w:rPr>
                <w:sz w:val="21"/>
                <w:szCs w:val="21"/>
              </w:rPr>
              <w:t>CT1</w:t>
            </w:r>
            <w:r w:rsidR="00B04BC4">
              <w:rPr>
                <w:sz w:val="21"/>
                <w:szCs w:val="21"/>
              </w:rPr>
              <w:t>.</w:t>
            </w:r>
          </w:p>
        </w:tc>
        <w:tc>
          <w:tcPr>
            <w:tcW w:w="3192" w:type="dxa"/>
            <w:vAlign w:val="center"/>
          </w:tcPr>
          <w:p w14:paraId="0F7A535A" w14:textId="23A8AC4C" w:rsidR="00821CCA" w:rsidRPr="00032DD6" w:rsidRDefault="002911A8" w:rsidP="008A5048">
            <w:pPr>
              <w:jc w:val="left"/>
              <w:rPr>
                <w:sz w:val="21"/>
                <w:szCs w:val="21"/>
              </w:rPr>
            </w:pPr>
            <w:r w:rsidRPr="002911A8">
              <w:rPr>
                <w:sz w:val="21"/>
                <w:szCs w:val="21"/>
              </w:rPr>
              <w:t>Impact to SA2/CT1 is unclear for UP-based solution</w:t>
            </w:r>
            <w:r>
              <w:rPr>
                <w:sz w:val="21"/>
                <w:szCs w:val="21"/>
              </w:rPr>
              <w:t>.</w:t>
            </w:r>
          </w:p>
        </w:tc>
      </w:tr>
    </w:tbl>
    <w:p w14:paraId="6B1D216E" w14:textId="77777777" w:rsidR="008D5D34" w:rsidRPr="008D5D34" w:rsidRDefault="008D5D34" w:rsidP="00503B3F">
      <w:pPr>
        <w:rPr>
          <w:lang w:val="en-GB"/>
        </w:rPr>
      </w:pPr>
    </w:p>
    <w:p w14:paraId="0EA83B10" w14:textId="4C084313" w:rsidR="00EB1017" w:rsidRDefault="00BA20AC" w:rsidP="00880ED9">
      <w:r>
        <w:t>From Table 1 w</w:t>
      </w:r>
      <w:r w:rsidR="006769CE">
        <w:t xml:space="preserve">e can see CP-based solutions have </w:t>
      </w:r>
      <w:r w:rsidR="008C3778">
        <w:t>some</w:t>
      </w:r>
      <w:r>
        <w:t xml:space="preserve"> major</w:t>
      </w:r>
      <w:r w:rsidR="006769CE">
        <w:t xml:space="preserve"> </w:t>
      </w:r>
      <w:r w:rsidR="009A2D5E">
        <w:t xml:space="preserve">issues making them not suitable for </w:t>
      </w:r>
      <w:r w:rsidR="00767E0A">
        <w:t xml:space="preserve">AI/ML model transfer and delivery, at least for </w:t>
      </w:r>
      <w:r w:rsidR="008016B3">
        <w:t>RAN1 use cases.</w:t>
      </w:r>
    </w:p>
    <w:p w14:paraId="5F5414EC" w14:textId="3D055F89" w:rsidR="008016B3" w:rsidRPr="0089251B" w:rsidRDefault="004C20A3" w:rsidP="00FE56C6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 w:rsidRPr="0089251B">
        <w:rPr>
          <w:rFonts w:ascii="Times New Roman" w:hAnsi="Times New Roman"/>
        </w:rPr>
        <w:t xml:space="preserve">The </w:t>
      </w:r>
      <w:r w:rsidR="00941379" w:rsidRPr="0089251B">
        <w:rPr>
          <w:rFonts w:ascii="Times New Roman" w:hAnsi="Times New Roman"/>
        </w:rPr>
        <w:t xml:space="preserve">biggest issue </w:t>
      </w:r>
      <w:r w:rsidR="003178A6">
        <w:rPr>
          <w:rFonts w:ascii="Times New Roman" w:hAnsi="Times New Roman"/>
        </w:rPr>
        <w:t xml:space="preserve">is that the use of CP will </w:t>
      </w:r>
      <w:r w:rsidR="00F45899">
        <w:rPr>
          <w:rFonts w:ascii="Times New Roman" w:hAnsi="Times New Roman"/>
        </w:rPr>
        <w:t>unavoid</w:t>
      </w:r>
      <w:r w:rsidR="001D162C">
        <w:rPr>
          <w:rFonts w:ascii="Times New Roman" w:hAnsi="Times New Roman"/>
        </w:rPr>
        <w:t xml:space="preserve">ably </w:t>
      </w:r>
      <w:r w:rsidR="00AA2E36">
        <w:rPr>
          <w:rFonts w:ascii="Times New Roman" w:hAnsi="Times New Roman"/>
        </w:rPr>
        <w:t>introduce heavy traffic to the control plane</w:t>
      </w:r>
      <w:r w:rsidR="00B53463">
        <w:rPr>
          <w:rFonts w:ascii="Times New Roman" w:hAnsi="Times New Roman"/>
        </w:rPr>
        <w:t xml:space="preserve">, </w:t>
      </w:r>
      <w:r w:rsidR="00BF4F6C">
        <w:rPr>
          <w:rFonts w:ascii="Times New Roman" w:hAnsi="Times New Roman"/>
        </w:rPr>
        <w:t>as the size of model files</w:t>
      </w:r>
      <w:r w:rsidR="00BF4F6C" w:rsidRPr="0089251B">
        <w:rPr>
          <w:rFonts w:ascii="Times New Roman" w:hAnsi="Times New Roman"/>
        </w:rPr>
        <w:t xml:space="preserve"> could go beyond 100s of MBs</w:t>
      </w:r>
      <w:r w:rsidR="00BF4F6C">
        <w:rPr>
          <w:rFonts w:ascii="Times New Roman" w:hAnsi="Times New Roman"/>
        </w:rPr>
        <w:t xml:space="preserve">. </w:t>
      </w:r>
      <w:r w:rsidR="00E757C5">
        <w:rPr>
          <w:rFonts w:ascii="Times New Roman" w:hAnsi="Times New Roman"/>
        </w:rPr>
        <w:t xml:space="preserve">In fact, in our view, </w:t>
      </w:r>
      <w:r w:rsidR="00E757C5" w:rsidRPr="00E757C5">
        <w:rPr>
          <w:rFonts w:ascii="Times New Roman" w:hAnsi="Times New Roman"/>
        </w:rPr>
        <w:t>model</w:t>
      </w:r>
      <w:r w:rsidR="00E757C5">
        <w:rPr>
          <w:rFonts w:ascii="Times New Roman" w:hAnsi="Times New Roman"/>
        </w:rPr>
        <w:t xml:space="preserve"> files</w:t>
      </w:r>
      <w:r w:rsidR="00E757C5" w:rsidRPr="00E757C5">
        <w:rPr>
          <w:rFonts w:ascii="Times New Roman" w:hAnsi="Times New Roman"/>
        </w:rPr>
        <w:t xml:space="preserve"> </w:t>
      </w:r>
      <w:r w:rsidR="00E757C5">
        <w:rPr>
          <w:rFonts w:ascii="Times New Roman" w:hAnsi="Times New Roman"/>
        </w:rPr>
        <w:t>should not be</w:t>
      </w:r>
      <w:r w:rsidR="00545634">
        <w:rPr>
          <w:rFonts w:ascii="Times New Roman" w:hAnsi="Times New Roman"/>
        </w:rPr>
        <w:t xml:space="preserve"> </w:t>
      </w:r>
      <w:r w:rsidR="001D162C">
        <w:rPr>
          <w:rFonts w:ascii="Times New Roman" w:hAnsi="Times New Roman"/>
        </w:rPr>
        <w:t>treated as</w:t>
      </w:r>
      <w:r w:rsidR="00E757C5" w:rsidRPr="00E757C5">
        <w:rPr>
          <w:rFonts w:ascii="Times New Roman" w:hAnsi="Times New Roman"/>
        </w:rPr>
        <w:t xml:space="preserve"> control signals</w:t>
      </w:r>
      <w:r w:rsidR="00545634">
        <w:rPr>
          <w:rFonts w:ascii="Times New Roman" w:hAnsi="Times New Roman"/>
        </w:rPr>
        <w:t xml:space="preserve">. The use of CP to transmit model files has </w:t>
      </w:r>
      <w:r w:rsidR="00D3577D">
        <w:rPr>
          <w:rFonts w:ascii="Times New Roman" w:hAnsi="Times New Roman"/>
        </w:rPr>
        <w:t xml:space="preserve">potential negative impact of blocking other important control messages in the </w:t>
      </w:r>
      <w:r w:rsidR="00F45899">
        <w:rPr>
          <w:rFonts w:ascii="Times New Roman" w:hAnsi="Times New Roman"/>
        </w:rPr>
        <w:t>transmission queue.</w:t>
      </w:r>
      <w:r w:rsidR="008D6D93">
        <w:rPr>
          <w:rFonts w:ascii="Times New Roman" w:hAnsi="Times New Roman"/>
        </w:rPr>
        <w:t xml:space="preserve"> More importantly, this issue has no easy fix.</w:t>
      </w:r>
    </w:p>
    <w:p w14:paraId="512778AF" w14:textId="2A345689" w:rsidR="00173EC8" w:rsidRPr="0089251B" w:rsidRDefault="004B6B91" w:rsidP="00FE56C6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second big issue </w:t>
      </w:r>
      <w:r w:rsidR="00173EC8" w:rsidRPr="0089251B">
        <w:rPr>
          <w:rFonts w:ascii="Times New Roman" w:hAnsi="Times New Roman"/>
        </w:rPr>
        <w:t>is that the CP/RRC signalling was not originally designed to transmit large data such as model files. This will cause data segmentation issue of RRC signalling</w:t>
      </w:r>
      <w:r w:rsidR="00AA1E04">
        <w:rPr>
          <w:rFonts w:ascii="Times New Roman" w:hAnsi="Times New Roman"/>
        </w:rPr>
        <w:t xml:space="preserve"> and needs to be address</w:t>
      </w:r>
      <w:r w:rsidR="003C43A8">
        <w:rPr>
          <w:rFonts w:ascii="Times New Roman" w:hAnsi="Times New Roman"/>
        </w:rPr>
        <w:t>ed</w:t>
      </w:r>
      <w:r w:rsidR="00AA1E04">
        <w:rPr>
          <w:rFonts w:ascii="Times New Roman" w:hAnsi="Times New Roman"/>
        </w:rPr>
        <w:t xml:space="preserve"> if this </w:t>
      </w:r>
      <w:r w:rsidR="003C43A8">
        <w:rPr>
          <w:rFonts w:ascii="Times New Roman" w:hAnsi="Times New Roman"/>
        </w:rPr>
        <w:t>approach is used</w:t>
      </w:r>
      <w:r w:rsidR="00173EC8" w:rsidRPr="0089251B">
        <w:rPr>
          <w:rFonts w:ascii="Times New Roman" w:hAnsi="Times New Roman"/>
        </w:rPr>
        <w:t>.</w:t>
      </w:r>
      <w:r w:rsidR="00173EC8">
        <w:rPr>
          <w:rFonts w:ascii="Times New Roman" w:hAnsi="Times New Roman"/>
        </w:rPr>
        <w:t xml:space="preserve"> </w:t>
      </w:r>
    </w:p>
    <w:p w14:paraId="59D663E3" w14:textId="12A10939" w:rsidR="0089251B" w:rsidRPr="0089251B" w:rsidRDefault="00D50F84" w:rsidP="00FE56C6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 are other </w:t>
      </w:r>
      <w:r w:rsidR="00B24170">
        <w:rPr>
          <w:rFonts w:ascii="Times New Roman" w:hAnsi="Times New Roman"/>
        </w:rPr>
        <w:t xml:space="preserve">serious issues associated with this approach, such as </w:t>
      </w:r>
      <w:r w:rsidR="003D033F">
        <w:rPr>
          <w:rFonts w:ascii="Times New Roman" w:hAnsi="Times New Roman"/>
        </w:rPr>
        <w:t>m</w:t>
      </w:r>
      <w:r w:rsidR="003D033F" w:rsidRPr="003D033F">
        <w:rPr>
          <w:rFonts w:ascii="Times New Roman" w:hAnsi="Times New Roman"/>
        </w:rPr>
        <w:t>aintain</w:t>
      </w:r>
      <w:r w:rsidR="00996678">
        <w:rPr>
          <w:rFonts w:ascii="Times New Roman" w:hAnsi="Times New Roman"/>
        </w:rPr>
        <w:t>ing</w:t>
      </w:r>
      <w:r w:rsidR="003D033F" w:rsidRPr="003D033F">
        <w:rPr>
          <w:rFonts w:ascii="Times New Roman" w:hAnsi="Times New Roman"/>
        </w:rPr>
        <w:t xml:space="preserve"> model transfer/delivery continuity during handover</w:t>
      </w:r>
      <w:r w:rsidR="003D033F">
        <w:rPr>
          <w:rFonts w:ascii="Times New Roman" w:hAnsi="Times New Roman"/>
        </w:rPr>
        <w:t xml:space="preserve">, </w:t>
      </w:r>
      <w:r w:rsidR="00996678">
        <w:rPr>
          <w:rFonts w:ascii="Times New Roman" w:hAnsi="Times New Roman"/>
        </w:rPr>
        <w:t xml:space="preserve">as well as </w:t>
      </w:r>
      <w:r w:rsidR="00023D45">
        <w:rPr>
          <w:rFonts w:ascii="Times New Roman" w:hAnsi="Times New Roman"/>
        </w:rPr>
        <w:t>lacking</w:t>
      </w:r>
      <w:r w:rsidR="00996678">
        <w:rPr>
          <w:rFonts w:ascii="Times New Roman" w:hAnsi="Times New Roman"/>
        </w:rPr>
        <w:t xml:space="preserve"> the flexibility of transfer/deliver multiple </w:t>
      </w:r>
      <w:r w:rsidR="00C9579C">
        <w:rPr>
          <w:rFonts w:ascii="Times New Roman" w:hAnsi="Times New Roman"/>
        </w:rPr>
        <w:t>models files simultaneously.</w:t>
      </w:r>
    </w:p>
    <w:p w14:paraId="2DB5DC42" w14:textId="30F4EB78" w:rsidR="00720459" w:rsidRPr="00720459" w:rsidRDefault="00F62C79" w:rsidP="00720459">
      <w:r w:rsidRPr="00F62C79">
        <w:t xml:space="preserve">On </w:t>
      </w:r>
      <w:r>
        <w:t xml:space="preserve">the other hand, </w:t>
      </w:r>
      <w:r w:rsidR="007F79EF">
        <w:t>comparing to CP-based solutions</w:t>
      </w:r>
      <w:r w:rsidR="00E03A6C">
        <w:t xml:space="preserve">, </w:t>
      </w:r>
      <w:r>
        <w:t xml:space="preserve">the major drawback </w:t>
      </w:r>
      <w:r w:rsidR="007F79EF">
        <w:t xml:space="preserve">of the UP-based solutions </w:t>
      </w:r>
      <w:r w:rsidR="00777BF9">
        <w:t>is longer latency</w:t>
      </w:r>
      <w:r w:rsidR="00076EFD">
        <w:t xml:space="preserve">. However, if </w:t>
      </w:r>
      <w:r w:rsidR="009B270F">
        <w:t xml:space="preserve">the </w:t>
      </w:r>
      <w:r w:rsidR="002B45A2">
        <w:t xml:space="preserve">source of transfer/delivery is </w:t>
      </w:r>
      <w:proofErr w:type="spellStart"/>
      <w:r w:rsidR="002B45A2">
        <w:t>gNB</w:t>
      </w:r>
      <w:proofErr w:type="spellEnd"/>
      <w:r w:rsidR="002B45A2">
        <w:t>, the latency is not much longer than the CP/</w:t>
      </w:r>
      <w:proofErr w:type="spellStart"/>
      <w:r w:rsidR="002B45A2">
        <w:t>gNB</w:t>
      </w:r>
      <w:proofErr w:type="spellEnd"/>
      <w:r w:rsidR="002B45A2">
        <w:t xml:space="preserve"> </w:t>
      </w:r>
      <w:r w:rsidR="001E4B38">
        <w:t>solution.</w:t>
      </w:r>
      <w:r w:rsidR="005D3A12">
        <w:t xml:space="preserve"> The issues associated with the CP</w:t>
      </w:r>
      <w:r w:rsidR="004950EF">
        <w:t xml:space="preserve">-based solutions are not issues </w:t>
      </w:r>
      <w:r w:rsidR="00C47C6E">
        <w:t xml:space="preserve">of the UP-based solutions, or at least much less </w:t>
      </w:r>
      <w:r w:rsidR="009D6D5A">
        <w:t xml:space="preserve">serious. </w:t>
      </w:r>
    </w:p>
    <w:p w14:paraId="7867D01F" w14:textId="44E47EEE" w:rsidR="000C23FC" w:rsidRDefault="000C23FC" w:rsidP="00150A68">
      <w:pPr>
        <w:rPr>
          <w:b/>
          <w:bCs/>
        </w:rPr>
      </w:pPr>
      <w:r w:rsidRPr="00E556A6">
        <w:rPr>
          <w:b/>
          <w:bCs/>
        </w:rPr>
        <w:t>Observation</w:t>
      </w:r>
      <w:r w:rsidR="001E4B38" w:rsidRPr="00E556A6">
        <w:rPr>
          <w:b/>
          <w:bCs/>
        </w:rPr>
        <w:t xml:space="preserve"> </w:t>
      </w:r>
      <w:r w:rsidR="00E556A6" w:rsidRPr="00E556A6">
        <w:rPr>
          <w:b/>
          <w:bCs/>
        </w:rPr>
        <w:t>1</w:t>
      </w:r>
      <w:r w:rsidRPr="00E556A6">
        <w:rPr>
          <w:b/>
          <w:bCs/>
        </w:rPr>
        <w:t xml:space="preserve">: </w:t>
      </w:r>
      <w:r w:rsidR="00830ED0" w:rsidRPr="00830ED0">
        <w:rPr>
          <w:b/>
          <w:bCs/>
        </w:rPr>
        <w:t>CP-based solution ha</w:t>
      </w:r>
      <w:r w:rsidR="00830ED0">
        <w:rPr>
          <w:b/>
          <w:bCs/>
        </w:rPr>
        <w:t>s</w:t>
      </w:r>
      <w:r w:rsidR="00830ED0" w:rsidRPr="00830ED0">
        <w:rPr>
          <w:b/>
          <w:bCs/>
        </w:rPr>
        <w:t xml:space="preserve"> more </w:t>
      </w:r>
      <w:r w:rsidR="00830ED0">
        <w:rPr>
          <w:b/>
          <w:bCs/>
        </w:rPr>
        <w:t xml:space="preserve">serious </w:t>
      </w:r>
      <w:r w:rsidR="00830ED0" w:rsidRPr="00830ED0">
        <w:rPr>
          <w:b/>
          <w:bCs/>
        </w:rPr>
        <w:t xml:space="preserve">issues and </w:t>
      </w:r>
      <w:r w:rsidR="0077228F">
        <w:rPr>
          <w:b/>
          <w:bCs/>
        </w:rPr>
        <w:t xml:space="preserve">they are much </w:t>
      </w:r>
      <w:r w:rsidR="00830ED0" w:rsidRPr="00830ED0">
        <w:rPr>
          <w:b/>
          <w:bCs/>
        </w:rPr>
        <w:t>harder to solve</w:t>
      </w:r>
      <w:r w:rsidR="007656A6">
        <w:rPr>
          <w:b/>
          <w:bCs/>
        </w:rPr>
        <w:t>, such as the CP bl</w:t>
      </w:r>
      <w:r w:rsidR="00D64AD8">
        <w:rPr>
          <w:b/>
          <w:bCs/>
        </w:rPr>
        <w:t>o</w:t>
      </w:r>
      <w:r w:rsidR="007656A6">
        <w:rPr>
          <w:b/>
          <w:bCs/>
        </w:rPr>
        <w:t>ckage issue</w:t>
      </w:r>
      <w:r w:rsidR="00D64AD8">
        <w:rPr>
          <w:b/>
          <w:bCs/>
        </w:rPr>
        <w:t xml:space="preserve"> which is inherited with the approach</w:t>
      </w:r>
      <w:r w:rsidR="00830ED0" w:rsidRPr="00830ED0">
        <w:rPr>
          <w:b/>
          <w:bCs/>
        </w:rPr>
        <w:t>.</w:t>
      </w:r>
      <w:r w:rsidR="00D64AD8">
        <w:rPr>
          <w:b/>
          <w:bCs/>
        </w:rPr>
        <w:t xml:space="preserve"> </w:t>
      </w:r>
      <w:r w:rsidRPr="005E177B">
        <w:rPr>
          <w:b/>
          <w:bCs/>
        </w:rPr>
        <w:t>U</w:t>
      </w:r>
      <w:r>
        <w:rPr>
          <w:b/>
          <w:bCs/>
        </w:rPr>
        <w:t>ser plane</w:t>
      </w:r>
      <w:r w:rsidRPr="005E177B">
        <w:rPr>
          <w:b/>
          <w:bCs/>
        </w:rPr>
        <w:t xml:space="preserve"> solution </w:t>
      </w:r>
      <w:r w:rsidR="00D64AD8">
        <w:rPr>
          <w:b/>
          <w:bCs/>
        </w:rPr>
        <w:t>is</w:t>
      </w:r>
      <w:r w:rsidRPr="005E177B">
        <w:rPr>
          <w:b/>
          <w:bCs/>
        </w:rPr>
        <w:t xml:space="preserve"> </w:t>
      </w:r>
      <w:r>
        <w:rPr>
          <w:b/>
          <w:bCs/>
        </w:rPr>
        <w:t xml:space="preserve">more suitable </w:t>
      </w:r>
      <w:r w:rsidRPr="005E177B">
        <w:rPr>
          <w:b/>
          <w:bCs/>
        </w:rPr>
        <w:t xml:space="preserve">for model transfer/delivery </w:t>
      </w:r>
      <w:r>
        <w:rPr>
          <w:b/>
          <w:bCs/>
        </w:rPr>
        <w:t>for RAN1 use cases</w:t>
      </w:r>
      <w:r w:rsidR="002A611F">
        <w:rPr>
          <w:b/>
          <w:bCs/>
        </w:rPr>
        <w:t xml:space="preserve"> such as CSI feedback and beam management</w:t>
      </w:r>
      <w:r w:rsidR="003337D8">
        <w:rPr>
          <w:b/>
          <w:bCs/>
        </w:rPr>
        <w:t>.</w:t>
      </w:r>
    </w:p>
    <w:p w14:paraId="5A6E2EA9" w14:textId="7AB75264" w:rsidR="00150A68" w:rsidRDefault="00F261EE" w:rsidP="00150A68">
      <w:pPr>
        <w:rPr>
          <w:b/>
          <w:bCs/>
        </w:rPr>
      </w:pPr>
      <w:r w:rsidRPr="00E556A6">
        <w:rPr>
          <w:b/>
          <w:bCs/>
        </w:rPr>
        <w:t>Proposal</w:t>
      </w:r>
      <w:r w:rsidR="000953CE" w:rsidRPr="00E556A6">
        <w:rPr>
          <w:b/>
          <w:bCs/>
        </w:rPr>
        <w:t xml:space="preserve"> </w:t>
      </w:r>
      <w:r w:rsidR="00E556A6" w:rsidRPr="00E556A6">
        <w:rPr>
          <w:b/>
          <w:bCs/>
        </w:rPr>
        <w:t>2</w:t>
      </w:r>
      <w:r w:rsidRPr="00E556A6">
        <w:rPr>
          <w:b/>
          <w:bCs/>
        </w:rPr>
        <w:t xml:space="preserve">: </w:t>
      </w:r>
      <w:r w:rsidR="00F75C8A">
        <w:rPr>
          <w:b/>
          <w:bCs/>
        </w:rPr>
        <w:t xml:space="preserve">Prioritize </w:t>
      </w:r>
      <w:r w:rsidRPr="005E177B">
        <w:rPr>
          <w:b/>
          <w:bCs/>
        </w:rPr>
        <w:t>UP</w:t>
      </w:r>
      <w:r w:rsidR="00636F06">
        <w:rPr>
          <w:b/>
          <w:bCs/>
        </w:rPr>
        <w:t>-based</w:t>
      </w:r>
      <w:r w:rsidRPr="005E177B">
        <w:rPr>
          <w:b/>
          <w:bCs/>
        </w:rPr>
        <w:t xml:space="preserve"> solutions </w:t>
      </w:r>
      <w:r w:rsidR="00C52C6A" w:rsidRPr="005E177B">
        <w:rPr>
          <w:b/>
          <w:bCs/>
        </w:rPr>
        <w:t xml:space="preserve">for model transfer/delivery </w:t>
      </w:r>
      <w:r w:rsidR="00536B6E">
        <w:rPr>
          <w:b/>
          <w:bCs/>
        </w:rPr>
        <w:t>for RAN1 use cases</w:t>
      </w:r>
      <w:r w:rsidR="00C52C6A" w:rsidRPr="005E177B">
        <w:rPr>
          <w:b/>
          <w:bCs/>
        </w:rPr>
        <w:t>.</w:t>
      </w:r>
    </w:p>
    <w:p w14:paraId="6905997E" w14:textId="77777777" w:rsidR="00077517" w:rsidRPr="005E177B" w:rsidRDefault="00077517" w:rsidP="00150A68">
      <w:pPr>
        <w:rPr>
          <w:b/>
          <w:bCs/>
        </w:rPr>
      </w:pPr>
    </w:p>
    <w:p w14:paraId="600CAD59" w14:textId="77777777" w:rsidR="00077517" w:rsidRDefault="00077517" w:rsidP="00077517">
      <w:pPr>
        <w:pStyle w:val="Heading2"/>
      </w:pPr>
      <w:proofErr w:type="spellStart"/>
      <w:r>
        <w:lastRenderedPageBreak/>
        <w:t>gNB</w:t>
      </w:r>
      <w:proofErr w:type="spellEnd"/>
      <w:r>
        <w:t xml:space="preserve"> vs CN</w:t>
      </w:r>
    </w:p>
    <w:p w14:paraId="3EF4F023" w14:textId="1055E68D" w:rsidR="005647C8" w:rsidRDefault="00230C88" w:rsidP="00077517">
      <w:r>
        <w:t xml:space="preserve">Once we have found out that </w:t>
      </w:r>
      <w:r w:rsidR="00D311E1">
        <w:t>the UP is the better place for model transfer/delivery for RAN1 use cases, the question</w:t>
      </w:r>
      <w:r w:rsidR="005647C8">
        <w:t>s</w:t>
      </w:r>
      <w:r w:rsidR="00D311E1">
        <w:t xml:space="preserve"> we would like to </w:t>
      </w:r>
      <w:r w:rsidR="001346B5">
        <w:t xml:space="preserve">answer </w:t>
      </w:r>
      <w:r w:rsidR="005647C8">
        <w:t>are</w:t>
      </w:r>
      <w:r w:rsidR="001346B5">
        <w:t xml:space="preserve">, </w:t>
      </w:r>
    </w:p>
    <w:p w14:paraId="59CF580F" w14:textId="77777777" w:rsidR="005647C8" w:rsidRDefault="005647C8" w:rsidP="005647C8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077517" w:rsidRPr="005647C8">
        <w:rPr>
          <w:rFonts w:ascii="Times New Roman" w:hAnsi="Times New Roman"/>
        </w:rPr>
        <w:t xml:space="preserve">here is the best place to host model depository and manage them? </w:t>
      </w:r>
    </w:p>
    <w:p w14:paraId="61632531" w14:textId="7B41747D" w:rsidR="00077517" w:rsidRPr="005647C8" w:rsidRDefault="00077517" w:rsidP="005647C8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 w:rsidRPr="005647C8">
        <w:rPr>
          <w:rFonts w:ascii="Times New Roman" w:hAnsi="Times New Roman"/>
        </w:rPr>
        <w:t xml:space="preserve">Is </w:t>
      </w:r>
      <w:r w:rsidR="005647C8">
        <w:rPr>
          <w:rFonts w:ascii="Times New Roman" w:hAnsi="Times New Roman"/>
        </w:rPr>
        <w:t>the answer</w:t>
      </w:r>
      <w:r w:rsidRPr="005647C8">
        <w:rPr>
          <w:rFonts w:ascii="Times New Roman" w:hAnsi="Times New Roman"/>
        </w:rPr>
        <w:t xml:space="preserve"> use case dependent?</w:t>
      </w:r>
    </w:p>
    <w:p w14:paraId="79EF4D0E" w14:textId="769D2072" w:rsidR="00BA1D32" w:rsidRDefault="00BA1D32" w:rsidP="00077517">
      <w:r>
        <w:t>We break th</w:t>
      </w:r>
      <w:r w:rsidR="00EB450B">
        <w:t xml:space="preserve">ese questions into different aspects and list the answers </w:t>
      </w:r>
      <w:r w:rsidR="007232C8">
        <w:t>in Table 2.</w:t>
      </w:r>
    </w:p>
    <w:p w14:paraId="3396BE4A" w14:textId="359A4253" w:rsidR="00077517" w:rsidRPr="00B649CC" w:rsidRDefault="00B649CC" w:rsidP="00077517">
      <w:r>
        <w:t xml:space="preserve">Table. 2 Comparison between </w:t>
      </w:r>
      <w:proofErr w:type="spellStart"/>
      <w:r>
        <w:t>gNB</w:t>
      </w:r>
      <w:proofErr w:type="spellEnd"/>
      <w:r>
        <w:t xml:space="preserve"> and CN as </w:t>
      </w:r>
      <w:r w:rsidR="00B6342A">
        <w:t>model depository and managing entity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6"/>
        <w:gridCol w:w="1377"/>
        <w:gridCol w:w="2283"/>
        <w:gridCol w:w="1573"/>
        <w:gridCol w:w="1508"/>
      </w:tblGrid>
      <w:tr w:rsidR="00077517" w14:paraId="6E1581BF" w14:textId="77777777" w:rsidTr="00087754">
        <w:tc>
          <w:tcPr>
            <w:tcW w:w="2588" w:type="dxa"/>
            <w:vMerge w:val="restart"/>
          </w:tcPr>
          <w:p w14:paraId="390EEF88" w14:textId="6071B49E" w:rsidR="00077517" w:rsidRPr="00305F1B" w:rsidRDefault="0032408E" w:rsidP="00485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Aspects Compared</w:t>
            </w:r>
          </w:p>
        </w:tc>
        <w:tc>
          <w:tcPr>
            <w:tcW w:w="3589" w:type="dxa"/>
            <w:gridSpan w:val="2"/>
          </w:tcPr>
          <w:p w14:paraId="0D07F54C" w14:textId="77777777" w:rsidR="00077517" w:rsidRPr="00305F1B" w:rsidRDefault="00077517" w:rsidP="00485DA8">
            <w:pPr>
              <w:jc w:val="center"/>
              <w:rPr>
                <w:b/>
                <w:bCs/>
              </w:rPr>
            </w:pPr>
            <w:proofErr w:type="spellStart"/>
            <w:r w:rsidRPr="00305F1B">
              <w:rPr>
                <w:b/>
                <w:bCs/>
              </w:rPr>
              <w:t>gNB</w:t>
            </w:r>
            <w:proofErr w:type="spellEnd"/>
          </w:p>
        </w:tc>
        <w:tc>
          <w:tcPr>
            <w:tcW w:w="3130" w:type="dxa"/>
            <w:gridSpan w:val="2"/>
          </w:tcPr>
          <w:p w14:paraId="055A23A1" w14:textId="77777777" w:rsidR="00077517" w:rsidRPr="00305F1B" w:rsidRDefault="00077517" w:rsidP="00485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CN</w:t>
            </w:r>
          </w:p>
        </w:tc>
      </w:tr>
      <w:tr w:rsidR="00DA4088" w14:paraId="56D1CEBD" w14:textId="77777777" w:rsidTr="00087754">
        <w:tc>
          <w:tcPr>
            <w:tcW w:w="2588" w:type="dxa"/>
            <w:vMerge/>
          </w:tcPr>
          <w:p w14:paraId="4A1F674F" w14:textId="77777777" w:rsidR="00077517" w:rsidRPr="00305F1B" w:rsidRDefault="00077517" w:rsidP="00485DA8">
            <w:pPr>
              <w:rPr>
                <w:b/>
                <w:bCs/>
              </w:rPr>
            </w:pPr>
          </w:p>
        </w:tc>
        <w:tc>
          <w:tcPr>
            <w:tcW w:w="1277" w:type="dxa"/>
          </w:tcPr>
          <w:p w14:paraId="31CB2355" w14:textId="77777777" w:rsidR="00077517" w:rsidRDefault="00077517" w:rsidP="00485DA8">
            <w:pPr>
              <w:jc w:val="center"/>
            </w:pPr>
            <w:r>
              <w:rPr>
                <w:b/>
                <w:bCs/>
              </w:rPr>
              <w:t>CP</w:t>
            </w:r>
          </w:p>
        </w:tc>
        <w:tc>
          <w:tcPr>
            <w:tcW w:w="2312" w:type="dxa"/>
          </w:tcPr>
          <w:p w14:paraId="5917415B" w14:textId="77777777" w:rsidR="00077517" w:rsidRDefault="00077517" w:rsidP="00485DA8">
            <w:pPr>
              <w:jc w:val="center"/>
            </w:pPr>
            <w:r>
              <w:rPr>
                <w:b/>
                <w:bCs/>
              </w:rPr>
              <w:t>UP</w:t>
            </w:r>
          </w:p>
        </w:tc>
        <w:tc>
          <w:tcPr>
            <w:tcW w:w="1596" w:type="dxa"/>
          </w:tcPr>
          <w:p w14:paraId="6C3312DA" w14:textId="77777777" w:rsidR="00077517" w:rsidRDefault="00077517" w:rsidP="00485DA8">
            <w:pPr>
              <w:jc w:val="center"/>
            </w:pPr>
            <w:r>
              <w:rPr>
                <w:b/>
                <w:bCs/>
              </w:rPr>
              <w:t>CP</w:t>
            </w:r>
          </w:p>
        </w:tc>
        <w:tc>
          <w:tcPr>
            <w:tcW w:w="1534" w:type="dxa"/>
          </w:tcPr>
          <w:p w14:paraId="7E672A61" w14:textId="77777777" w:rsidR="00077517" w:rsidRPr="00D94E46" w:rsidRDefault="00077517" w:rsidP="00485DA8">
            <w:pPr>
              <w:jc w:val="center"/>
              <w:rPr>
                <w:b/>
                <w:bCs/>
              </w:rPr>
            </w:pPr>
            <w:r w:rsidRPr="00D94E46">
              <w:rPr>
                <w:b/>
                <w:bCs/>
              </w:rPr>
              <w:t>UP</w:t>
            </w:r>
          </w:p>
        </w:tc>
      </w:tr>
      <w:tr w:rsidR="00077517" w14:paraId="50073164" w14:textId="77777777" w:rsidTr="00087754">
        <w:tc>
          <w:tcPr>
            <w:tcW w:w="2588" w:type="dxa"/>
          </w:tcPr>
          <w:p w14:paraId="49F4FA1B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Better place to store the models?</w:t>
            </w:r>
          </w:p>
        </w:tc>
        <w:tc>
          <w:tcPr>
            <w:tcW w:w="3589" w:type="dxa"/>
            <w:gridSpan w:val="2"/>
          </w:tcPr>
          <w:p w14:paraId="562BC8A8" w14:textId="77777777" w:rsidR="00077517" w:rsidRDefault="00077517" w:rsidP="00485DA8">
            <w:pPr>
              <w:jc w:val="center"/>
            </w:pPr>
            <w:r>
              <w:t xml:space="preserve">No. </w:t>
            </w:r>
            <w:proofErr w:type="spellStart"/>
            <w:r>
              <w:t>gNB’s</w:t>
            </w:r>
            <w:proofErr w:type="spellEnd"/>
            <w:r>
              <w:t xml:space="preserve"> major function is to provide access. </w:t>
            </w:r>
          </w:p>
        </w:tc>
        <w:tc>
          <w:tcPr>
            <w:tcW w:w="3130" w:type="dxa"/>
            <w:gridSpan w:val="2"/>
          </w:tcPr>
          <w:p w14:paraId="68BDAF9E" w14:textId="79A302F9" w:rsidR="00077517" w:rsidRDefault="00077517" w:rsidP="00485DA8">
            <w:pPr>
              <w:jc w:val="center"/>
            </w:pPr>
            <w:r>
              <w:t>Yes.</w:t>
            </w:r>
            <w:r w:rsidR="00F21464">
              <w:t xml:space="preserve"> But only good for storage, not for management.</w:t>
            </w:r>
          </w:p>
        </w:tc>
      </w:tr>
      <w:tr w:rsidR="00077517" w14:paraId="6118CD91" w14:textId="77777777" w:rsidTr="00087754">
        <w:tc>
          <w:tcPr>
            <w:tcW w:w="2588" w:type="dxa"/>
          </w:tcPr>
          <w:p w14:paraId="3EFE9FDF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Better place for LCM?</w:t>
            </w:r>
          </w:p>
        </w:tc>
        <w:tc>
          <w:tcPr>
            <w:tcW w:w="1277" w:type="dxa"/>
          </w:tcPr>
          <w:p w14:paraId="4947FFFC" w14:textId="77777777" w:rsidR="00077517" w:rsidRDefault="00077517" w:rsidP="00485DA8">
            <w:pPr>
              <w:jc w:val="center"/>
            </w:pPr>
            <w:r>
              <w:t>Yes.</w:t>
            </w:r>
          </w:p>
        </w:tc>
        <w:tc>
          <w:tcPr>
            <w:tcW w:w="2312" w:type="dxa"/>
          </w:tcPr>
          <w:p w14:paraId="6A343572" w14:textId="19D5A8BF" w:rsidR="00077517" w:rsidRDefault="00077517" w:rsidP="00485DA8">
            <w:pPr>
              <w:jc w:val="center"/>
            </w:pPr>
            <w:r>
              <w:t>No</w:t>
            </w:r>
            <w:r w:rsidR="0065235D">
              <w:t xml:space="preserve"> (needs </w:t>
            </w:r>
            <w:r w:rsidR="00DA4088">
              <w:t>a way to make management from the UP possible</w:t>
            </w:r>
            <w:r w:rsidR="00EB333E">
              <w:t>)</w:t>
            </w:r>
          </w:p>
        </w:tc>
        <w:tc>
          <w:tcPr>
            <w:tcW w:w="3130" w:type="dxa"/>
            <w:gridSpan w:val="2"/>
          </w:tcPr>
          <w:p w14:paraId="6FF33A84" w14:textId="77777777" w:rsidR="00077517" w:rsidRDefault="00077517" w:rsidP="00485DA8">
            <w:pPr>
              <w:jc w:val="center"/>
            </w:pPr>
            <w:r>
              <w:t>No. Not for air interface related use cases, e.g., CSI feedback and BM.</w:t>
            </w:r>
          </w:p>
        </w:tc>
      </w:tr>
      <w:tr w:rsidR="00DA4088" w14:paraId="1210FF1D" w14:textId="77777777" w:rsidTr="00087754">
        <w:tc>
          <w:tcPr>
            <w:tcW w:w="2588" w:type="dxa"/>
          </w:tcPr>
          <w:p w14:paraId="0F931802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Better for large model?</w:t>
            </w:r>
          </w:p>
        </w:tc>
        <w:tc>
          <w:tcPr>
            <w:tcW w:w="1277" w:type="dxa"/>
          </w:tcPr>
          <w:p w14:paraId="190CC086" w14:textId="77777777" w:rsidR="00077517" w:rsidRDefault="00077517" w:rsidP="00485DA8">
            <w:pPr>
              <w:jc w:val="center"/>
            </w:pPr>
            <w:r>
              <w:t>Worst</w:t>
            </w:r>
          </w:p>
        </w:tc>
        <w:tc>
          <w:tcPr>
            <w:tcW w:w="2312" w:type="dxa"/>
          </w:tcPr>
          <w:p w14:paraId="19428636" w14:textId="77777777" w:rsidR="00077517" w:rsidRDefault="00077517" w:rsidP="00485DA8">
            <w:pPr>
              <w:jc w:val="center"/>
            </w:pPr>
            <w:r>
              <w:t>Best</w:t>
            </w:r>
          </w:p>
        </w:tc>
        <w:tc>
          <w:tcPr>
            <w:tcW w:w="1596" w:type="dxa"/>
          </w:tcPr>
          <w:p w14:paraId="28237B91" w14:textId="77777777" w:rsidR="00077517" w:rsidRDefault="00077517" w:rsidP="00485DA8">
            <w:pPr>
              <w:jc w:val="center"/>
            </w:pPr>
            <w:r>
              <w:t>Better</w:t>
            </w:r>
          </w:p>
        </w:tc>
        <w:tc>
          <w:tcPr>
            <w:tcW w:w="1534" w:type="dxa"/>
          </w:tcPr>
          <w:p w14:paraId="74483B1F" w14:textId="77777777" w:rsidR="00077517" w:rsidRDefault="00077517" w:rsidP="00485DA8">
            <w:pPr>
              <w:jc w:val="center"/>
            </w:pPr>
            <w:r>
              <w:t>Best</w:t>
            </w:r>
          </w:p>
        </w:tc>
      </w:tr>
      <w:tr w:rsidR="00A6506E" w14:paraId="0FE3C8D3" w14:textId="77777777" w:rsidTr="00087754">
        <w:tc>
          <w:tcPr>
            <w:tcW w:w="2588" w:type="dxa"/>
          </w:tcPr>
          <w:p w14:paraId="1CE15170" w14:textId="03FDC211" w:rsidR="00A6506E" w:rsidRDefault="00A6506E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Better mobility support?</w:t>
            </w:r>
          </w:p>
        </w:tc>
        <w:tc>
          <w:tcPr>
            <w:tcW w:w="1277" w:type="dxa"/>
          </w:tcPr>
          <w:p w14:paraId="0AFDE81E" w14:textId="4D54A844" w:rsidR="00A6506E" w:rsidRDefault="00A6506E" w:rsidP="00485DA8">
            <w:pPr>
              <w:jc w:val="center"/>
            </w:pPr>
            <w:r>
              <w:t>No</w:t>
            </w:r>
          </w:p>
        </w:tc>
        <w:tc>
          <w:tcPr>
            <w:tcW w:w="2312" w:type="dxa"/>
          </w:tcPr>
          <w:p w14:paraId="49BE83BD" w14:textId="39D3692C" w:rsidR="00A6506E" w:rsidRDefault="00A6506E" w:rsidP="00485DA8">
            <w:pPr>
              <w:jc w:val="center"/>
            </w:pPr>
            <w:r>
              <w:t>Yes</w:t>
            </w:r>
          </w:p>
        </w:tc>
        <w:tc>
          <w:tcPr>
            <w:tcW w:w="1596" w:type="dxa"/>
          </w:tcPr>
          <w:p w14:paraId="2CD0D662" w14:textId="6E91406F" w:rsidR="00A6506E" w:rsidRDefault="00967D40" w:rsidP="00485DA8">
            <w:pPr>
              <w:jc w:val="center"/>
            </w:pPr>
            <w:r>
              <w:t>Yes</w:t>
            </w:r>
          </w:p>
        </w:tc>
        <w:tc>
          <w:tcPr>
            <w:tcW w:w="1534" w:type="dxa"/>
          </w:tcPr>
          <w:p w14:paraId="62BD3694" w14:textId="1D2FC7A2" w:rsidR="00A6506E" w:rsidRDefault="00967D40" w:rsidP="00485DA8">
            <w:pPr>
              <w:jc w:val="center"/>
            </w:pPr>
            <w:r>
              <w:t>Yes</w:t>
            </w:r>
          </w:p>
        </w:tc>
      </w:tr>
      <w:tr w:rsidR="00DA4088" w14:paraId="3EEABB8D" w14:textId="77777777" w:rsidTr="00087754">
        <w:tc>
          <w:tcPr>
            <w:tcW w:w="2588" w:type="dxa"/>
          </w:tcPr>
          <w:p w14:paraId="3117AFE9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Control Plane overhead</w:t>
            </w:r>
          </w:p>
        </w:tc>
        <w:tc>
          <w:tcPr>
            <w:tcW w:w="1277" w:type="dxa"/>
          </w:tcPr>
          <w:p w14:paraId="74C45635" w14:textId="77777777" w:rsidR="00077517" w:rsidRDefault="00077517" w:rsidP="00485DA8">
            <w:pPr>
              <w:jc w:val="center"/>
            </w:pPr>
            <w:r>
              <w:t>High</w:t>
            </w:r>
          </w:p>
        </w:tc>
        <w:tc>
          <w:tcPr>
            <w:tcW w:w="2312" w:type="dxa"/>
          </w:tcPr>
          <w:p w14:paraId="2B2C23EB" w14:textId="77777777" w:rsidR="00077517" w:rsidRDefault="00077517" w:rsidP="00485DA8">
            <w:pPr>
              <w:jc w:val="center"/>
            </w:pPr>
            <w:r>
              <w:t>Low</w:t>
            </w:r>
          </w:p>
        </w:tc>
        <w:tc>
          <w:tcPr>
            <w:tcW w:w="1596" w:type="dxa"/>
          </w:tcPr>
          <w:p w14:paraId="576AC12A" w14:textId="77777777" w:rsidR="00077517" w:rsidRDefault="00077517" w:rsidP="00485DA8">
            <w:pPr>
              <w:jc w:val="center"/>
            </w:pPr>
            <w:r>
              <w:t>High</w:t>
            </w:r>
          </w:p>
        </w:tc>
        <w:tc>
          <w:tcPr>
            <w:tcW w:w="1534" w:type="dxa"/>
          </w:tcPr>
          <w:p w14:paraId="35815D72" w14:textId="77777777" w:rsidR="00077517" w:rsidRDefault="00077517" w:rsidP="00485DA8">
            <w:pPr>
              <w:jc w:val="center"/>
            </w:pPr>
            <w:r>
              <w:t>Low</w:t>
            </w:r>
          </w:p>
        </w:tc>
      </w:tr>
      <w:tr w:rsidR="00DA4088" w14:paraId="33CCBD43" w14:textId="77777777" w:rsidTr="00087754">
        <w:tc>
          <w:tcPr>
            <w:tcW w:w="2588" w:type="dxa"/>
          </w:tcPr>
          <w:p w14:paraId="4E29E198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Control Plane Blockage</w:t>
            </w:r>
          </w:p>
        </w:tc>
        <w:tc>
          <w:tcPr>
            <w:tcW w:w="1277" w:type="dxa"/>
          </w:tcPr>
          <w:p w14:paraId="37C06819" w14:textId="77777777" w:rsidR="00077517" w:rsidRDefault="00077517" w:rsidP="00485DA8">
            <w:pPr>
              <w:jc w:val="center"/>
            </w:pPr>
            <w:r>
              <w:t>Yes</w:t>
            </w:r>
          </w:p>
        </w:tc>
        <w:tc>
          <w:tcPr>
            <w:tcW w:w="2312" w:type="dxa"/>
          </w:tcPr>
          <w:p w14:paraId="6B6665CA" w14:textId="77777777" w:rsidR="00077517" w:rsidRDefault="00077517" w:rsidP="00485DA8">
            <w:pPr>
              <w:jc w:val="center"/>
            </w:pPr>
            <w:r>
              <w:t>No</w:t>
            </w:r>
          </w:p>
        </w:tc>
        <w:tc>
          <w:tcPr>
            <w:tcW w:w="1596" w:type="dxa"/>
          </w:tcPr>
          <w:p w14:paraId="525BE700" w14:textId="77777777" w:rsidR="00077517" w:rsidRDefault="00077517" w:rsidP="00485DA8">
            <w:pPr>
              <w:jc w:val="center"/>
            </w:pPr>
            <w:r>
              <w:t>Yes</w:t>
            </w:r>
          </w:p>
        </w:tc>
        <w:tc>
          <w:tcPr>
            <w:tcW w:w="1534" w:type="dxa"/>
          </w:tcPr>
          <w:p w14:paraId="2AB9C524" w14:textId="77777777" w:rsidR="00077517" w:rsidRDefault="00077517" w:rsidP="00485DA8">
            <w:pPr>
              <w:jc w:val="center"/>
            </w:pPr>
            <w:r>
              <w:t>No</w:t>
            </w:r>
          </w:p>
        </w:tc>
      </w:tr>
      <w:tr w:rsidR="00077517" w14:paraId="35AA5FBC" w14:textId="77777777" w:rsidTr="00087754">
        <w:tc>
          <w:tcPr>
            <w:tcW w:w="2588" w:type="dxa"/>
          </w:tcPr>
          <w:p w14:paraId="50857C3F" w14:textId="77777777" w:rsidR="00077517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Able to initiate the transfer/delivery?</w:t>
            </w:r>
          </w:p>
        </w:tc>
        <w:tc>
          <w:tcPr>
            <w:tcW w:w="1277" w:type="dxa"/>
          </w:tcPr>
          <w:p w14:paraId="2BFC4C9D" w14:textId="77777777" w:rsidR="00077517" w:rsidRDefault="00077517" w:rsidP="00485DA8">
            <w:pPr>
              <w:jc w:val="center"/>
            </w:pPr>
            <w:r>
              <w:t>Yes</w:t>
            </w:r>
          </w:p>
        </w:tc>
        <w:tc>
          <w:tcPr>
            <w:tcW w:w="2312" w:type="dxa"/>
          </w:tcPr>
          <w:p w14:paraId="0913E0B4" w14:textId="77777777" w:rsidR="00077517" w:rsidRDefault="00077517" w:rsidP="00485DA8">
            <w:pPr>
              <w:jc w:val="center"/>
            </w:pPr>
            <w:r>
              <w:t>No</w:t>
            </w:r>
          </w:p>
        </w:tc>
        <w:tc>
          <w:tcPr>
            <w:tcW w:w="1596" w:type="dxa"/>
          </w:tcPr>
          <w:p w14:paraId="5AA01FAC" w14:textId="77777777" w:rsidR="00077517" w:rsidRDefault="00077517" w:rsidP="00485DA8">
            <w:pPr>
              <w:jc w:val="center"/>
            </w:pPr>
            <w:r>
              <w:t>Yes</w:t>
            </w:r>
          </w:p>
        </w:tc>
        <w:tc>
          <w:tcPr>
            <w:tcW w:w="1534" w:type="dxa"/>
          </w:tcPr>
          <w:p w14:paraId="4BEBF1DC" w14:textId="77777777" w:rsidR="00077517" w:rsidRDefault="00077517" w:rsidP="00485DA8">
            <w:pPr>
              <w:jc w:val="center"/>
            </w:pPr>
            <w:r>
              <w:t>No</w:t>
            </w:r>
          </w:p>
        </w:tc>
      </w:tr>
      <w:tr w:rsidR="00077517" w14:paraId="42684951" w14:textId="77777777" w:rsidTr="00087754">
        <w:tc>
          <w:tcPr>
            <w:tcW w:w="2588" w:type="dxa"/>
          </w:tcPr>
          <w:p w14:paraId="64278ED4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Better place for training?</w:t>
            </w:r>
          </w:p>
        </w:tc>
        <w:tc>
          <w:tcPr>
            <w:tcW w:w="3589" w:type="dxa"/>
            <w:gridSpan w:val="2"/>
          </w:tcPr>
          <w:p w14:paraId="5C9F4B8E" w14:textId="77777777" w:rsidR="00077517" w:rsidRDefault="00077517" w:rsidP="00485DA8">
            <w:pPr>
              <w:jc w:val="left"/>
            </w:pPr>
            <w:r>
              <w:t>Yes: Easy to get training data.</w:t>
            </w:r>
          </w:p>
          <w:p w14:paraId="6622800B" w14:textId="77777777" w:rsidR="00077517" w:rsidRDefault="00077517" w:rsidP="00485DA8">
            <w:pPr>
              <w:jc w:val="left"/>
            </w:pPr>
            <w:r>
              <w:t xml:space="preserve">No: </w:t>
            </w:r>
            <w:proofErr w:type="spellStart"/>
            <w:r>
              <w:t>gNB’s</w:t>
            </w:r>
            <w:proofErr w:type="spellEnd"/>
            <w:r>
              <w:t xml:space="preserve"> major function is to provide access. This is extra burden.</w:t>
            </w:r>
          </w:p>
        </w:tc>
        <w:tc>
          <w:tcPr>
            <w:tcW w:w="3130" w:type="dxa"/>
            <w:gridSpan w:val="2"/>
          </w:tcPr>
          <w:p w14:paraId="549710B1" w14:textId="77777777" w:rsidR="00077517" w:rsidRDefault="00077517" w:rsidP="00485DA8">
            <w:pPr>
              <w:jc w:val="left"/>
            </w:pPr>
            <w:r>
              <w:t xml:space="preserve">No. Exposure of RAN measurements to CN </w:t>
            </w:r>
            <w:proofErr w:type="gramStart"/>
            <w:r>
              <w:t>is</w:t>
            </w:r>
            <w:proofErr w:type="gramEnd"/>
            <w:r>
              <w:t xml:space="preserve"> limited. </w:t>
            </w:r>
          </w:p>
        </w:tc>
      </w:tr>
      <w:tr w:rsidR="00077517" w14:paraId="6C5CC412" w14:textId="77777777" w:rsidTr="00087754">
        <w:tc>
          <w:tcPr>
            <w:tcW w:w="2588" w:type="dxa"/>
          </w:tcPr>
          <w:p w14:paraId="35D17B4C" w14:textId="77777777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Transmission latency</w:t>
            </w:r>
          </w:p>
        </w:tc>
        <w:tc>
          <w:tcPr>
            <w:tcW w:w="3589" w:type="dxa"/>
            <w:gridSpan w:val="2"/>
          </w:tcPr>
          <w:p w14:paraId="4073E867" w14:textId="77777777" w:rsidR="00077517" w:rsidRDefault="00077517" w:rsidP="00485DA8">
            <w:pPr>
              <w:jc w:val="center"/>
            </w:pPr>
            <w:r>
              <w:t>Short</w:t>
            </w:r>
          </w:p>
        </w:tc>
        <w:tc>
          <w:tcPr>
            <w:tcW w:w="3130" w:type="dxa"/>
            <w:gridSpan w:val="2"/>
          </w:tcPr>
          <w:p w14:paraId="39A7906F" w14:textId="77777777" w:rsidR="00077517" w:rsidRDefault="00077517" w:rsidP="00485DA8">
            <w:pPr>
              <w:jc w:val="center"/>
            </w:pPr>
            <w:r>
              <w:t>Longer</w:t>
            </w:r>
          </w:p>
        </w:tc>
      </w:tr>
      <w:tr w:rsidR="00077517" w14:paraId="3F343666" w14:textId="77777777" w:rsidTr="00087754">
        <w:trPr>
          <w:trHeight w:val="179"/>
        </w:trPr>
        <w:tc>
          <w:tcPr>
            <w:tcW w:w="2588" w:type="dxa"/>
          </w:tcPr>
          <w:p w14:paraId="3DDAC6E6" w14:textId="501460FE" w:rsidR="00077517" w:rsidRPr="00305F1B" w:rsidRDefault="00077517" w:rsidP="00EB333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Architecture </w:t>
            </w:r>
            <w:r w:rsidR="002F507D">
              <w:rPr>
                <w:b/>
                <w:bCs/>
              </w:rPr>
              <w:t>Issues?</w:t>
            </w:r>
          </w:p>
        </w:tc>
        <w:tc>
          <w:tcPr>
            <w:tcW w:w="1277" w:type="dxa"/>
          </w:tcPr>
          <w:p w14:paraId="0D0D2FD0" w14:textId="1AC4B2B9" w:rsidR="00077517" w:rsidRDefault="002F507D" w:rsidP="00485DA8">
            <w:pPr>
              <w:jc w:val="center"/>
            </w:pPr>
            <w:r>
              <w:t>No</w:t>
            </w:r>
            <w:r w:rsidR="00077517">
              <w:t>, but needs minor enhancement</w:t>
            </w:r>
          </w:p>
        </w:tc>
        <w:tc>
          <w:tcPr>
            <w:tcW w:w="2312" w:type="dxa"/>
          </w:tcPr>
          <w:p w14:paraId="4DEFF243" w14:textId="2F9A5DFC" w:rsidR="00077517" w:rsidRDefault="002F507D" w:rsidP="00485DA8">
            <w:pPr>
              <w:jc w:val="center"/>
            </w:pPr>
            <w:r>
              <w:t>Yes</w:t>
            </w:r>
            <w:r w:rsidR="00077517">
              <w:t xml:space="preserve">, there is no UP termination at </w:t>
            </w:r>
            <w:proofErr w:type="spellStart"/>
            <w:r w:rsidR="00077517">
              <w:t>gNB</w:t>
            </w:r>
            <w:proofErr w:type="spellEnd"/>
            <w:r w:rsidR="00DF6D8C">
              <w:t>.</w:t>
            </w:r>
          </w:p>
        </w:tc>
        <w:tc>
          <w:tcPr>
            <w:tcW w:w="3130" w:type="dxa"/>
            <w:gridSpan w:val="2"/>
          </w:tcPr>
          <w:p w14:paraId="092DDAEC" w14:textId="70B304EF" w:rsidR="00077517" w:rsidRDefault="002F507D" w:rsidP="00485DA8">
            <w:pPr>
              <w:jc w:val="center"/>
            </w:pPr>
            <w:r>
              <w:t>No</w:t>
            </w:r>
          </w:p>
        </w:tc>
      </w:tr>
    </w:tbl>
    <w:p w14:paraId="0ABB1E1C" w14:textId="77777777" w:rsidR="00077517" w:rsidRDefault="00077517" w:rsidP="00077517"/>
    <w:p w14:paraId="477ED8FC" w14:textId="1AA9D1E9" w:rsidR="00077517" w:rsidRDefault="00934483" w:rsidP="00077517">
      <w:r>
        <w:t>Comparing the two entit</w:t>
      </w:r>
      <w:r w:rsidR="00B71F83">
        <w:t>ies for model transfer and delivery</w:t>
      </w:r>
      <w:r>
        <w:t xml:space="preserve">, the answer is not that </w:t>
      </w:r>
      <w:r w:rsidR="00E90E64">
        <w:t xml:space="preserve">straightforward. </w:t>
      </w:r>
      <w:r w:rsidR="006B070D">
        <w:t>Given the disadvantages we listed above for CP</w:t>
      </w:r>
      <w:r w:rsidR="007F4D44">
        <w:t>-based solutions, h</w:t>
      </w:r>
      <w:r w:rsidR="00807907">
        <w:t xml:space="preserve">ere we </w:t>
      </w:r>
      <w:r w:rsidR="007F4D44">
        <w:t xml:space="preserve">mainly </w:t>
      </w:r>
      <w:r w:rsidR="005060FC">
        <w:t>compare them on the UP</w:t>
      </w:r>
      <w:r w:rsidR="00C5729B">
        <w:t xml:space="preserve"> aspects</w:t>
      </w:r>
      <w:r w:rsidR="005060FC">
        <w:t xml:space="preserve">. </w:t>
      </w:r>
      <w:r w:rsidR="00735FF9">
        <w:t xml:space="preserve">Some of the key </w:t>
      </w:r>
      <w:r w:rsidR="009F494B">
        <w:t>aspects to consider include</w:t>
      </w:r>
    </w:p>
    <w:p w14:paraId="442C4C63" w14:textId="3B8642EF" w:rsidR="00046728" w:rsidRDefault="006B2B94" w:rsidP="006B2B94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proofErr w:type="spellStart"/>
      <w:r w:rsidRPr="00361908">
        <w:rPr>
          <w:rFonts w:ascii="Times New Roman" w:hAnsi="Times New Roman"/>
        </w:rPr>
        <w:t>gNB</w:t>
      </w:r>
      <w:proofErr w:type="spellEnd"/>
      <w:r w:rsidRPr="00361908">
        <w:rPr>
          <w:rFonts w:ascii="Times New Roman" w:hAnsi="Times New Roman"/>
        </w:rPr>
        <w:t xml:space="preserve"> is not the best place for stor</w:t>
      </w:r>
      <w:r w:rsidR="00F12031" w:rsidRPr="00361908">
        <w:rPr>
          <w:rFonts w:ascii="Times New Roman" w:hAnsi="Times New Roman"/>
        </w:rPr>
        <w:t xml:space="preserve">ing the </w:t>
      </w:r>
      <w:r w:rsidR="006237A3" w:rsidRPr="00361908">
        <w:rPr>
          <w:rFonts w:ascii="Times New Roman" w:hAnsi="Times New Roman"/>
        </w:rPr>
        <w:t>models</w:t>
      </w:r>
      <w:r w:rsidR="00361908" w:rsidRPr="00361908">
        <w:rPr>
          <w:rFonts w:ascii="Times New Roman" w:hAnsi="Times New Roman"/>
        </w:rPr>
        <w:t xml:space="preserve"> but it is a better place than CN for model LCM</w:t>
      </w:r>
      <w:r w:rsidR="00322133">
        <w:rPr>
          <w:rFonts w:ascii="Times New Roman" w:hAnsi="Times New Roman"/>
        </w:rPr>
        <w:t xml:space="preserve">; having the CN managing the models for RAN1 </w:t>
      </w:r>
      <w:r w:rsidR="00D33147">
        <w:rPr>
          <w:rFonts w:ascii="Times New Roman" w:hAnsi="Times New Roman"/>
        </w:rPr>
        <w:t xml:space="preserve">air interface related </w:t>
      </w:r>
      <w:r w:rsidR="00322133">
        <w:rPr>
          <w:rFonts w:ascii="Times New Roman" w:hAnsi="Times New Roman"/>
        </w:rPr>
        <w:t>use cases</w:t>
      </w:r>
      <w:r w:rsidR="004E350C">
        <w:rPr>
          <w:rFonts w:ascii="Times New Roman" w:hAnsi="Times New Roman"/>
        </w:rPr>
        <w:t xml:space="preserve"> just does not make sense</w:t>
      </w:r>
      <w:r w:rsidR="00E8478B">
        <w:rPr>
          <w:rFonts w:ascii="Times New Roman" w:hAnsi="Times New Roman"/>
        </w:rPr>
        <w:t>.</w:t>
      </w:r>
      <w:r w:rsidR="00BD2CED">
        <w:rPr>
          <w:rFonts w:ascii="Times New Roman" w:hAnsi="Times New Roman"/>
        </w:rPr>
        <w:t xml:space="preserve"> In addition, although </w:t>
      </w:r>
      <w:r w:rsidR="00A97388">
        <w:rPr>
          <w:rFonts w:ascii="Times New Roman" w:hAnsi="Times New Roman"/>
        </w:rPr>
        <w:t xml:space="preserve">managing </w:t>
      </w:r>
      <w:r w:rsidR="0020243C">
        <w:rPr>
          <w:rFonts w:ascii="Times New Roman" w:hAnsi="Times New Roman"/>
        </w:rPr>
        <w:t xml:space="preserve">AI/ML models at the CP and transfer/deliver them through UP </w:t>
      </w:r>
      <w:r w:rsidR="00ED725C">
        <w:rPr>
          <w:rFonts w:ascii="Times New Roman" w:hAnsi="Times New Roman"/>
        </w:rPr>
        <w:t xml:space="preserve">will need some signalling between the two, it is </w:t>
      </w:r>
      <w:r w:rsidR="00F35CAE">
        <w:rPr>
          <w:rFonts w:ascii="Times New Roman" w:hAnsi="Times New Roman"/>
        </w:rPr>
        <w:t>doable</w:t>
      </w:r>
      <w:r w:rsidR="00CB0B63">
        <w:rPr>
          <w:rFonts w:ascii="Times New Roman" w:hAnsi="Times New Roman"/>
        </w:rPr>
        <w:t xml:space="preserve"> by enhancing the standard</w:t>
      </w:r>
      <w:r w:rsidR="00F35CAE">
        <w:rPr>
          <w:rFonts w:ascii="Times New Roman" w:hAnsi="Times New Roman"/>
        </w:rPr>
        <w:t>.</w:t>
      </w:r>
    </w:p>
    <w:p w14:paraId="2AA98C04" w14:textId="4FE81120" w:rsidR="00E8478B" w:rsidRDefault="00E43BCC" w:rsidP="006B2B94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Although </w:t>
      </w:r>
      <w:r w:rsidR="006B4B1B">
        <w:rPr>
          <w:rFonts w:ascii="Times New Roman" w:hAnsi="Times New Roman"/>
        </w:rPr>
        <w:t xml:space="preserve">training the models at </w:t>
      </w:r>
      <w:proofErr w:type="spellStart"/>
      <w:r w:rsidR="006B4B1B">
        <w:rPr>
          <w:rFonts w:ascii="Times New Roman" w:hAnsi="Times New Roman"/>
        </w:rPr>
        <w:t>gNB</w:t>
      </w:r>
      <w:proofErr w:type="spellEnd"/>
      <w:r w:rsidR="006B4B1B">
        <w:rPr>
          <w:rFonts w:ascii="Times New Roman" w:hAnsi="Times New Roman"/>
        </w:rPr>
        <w:t xml:space="preserve"> increases the burden of </w:t>
      </w:r>
      <w:proofErr w:type="spellStart"/>
      <w:r w:rsidR="006B4B1B">
        <w:rPr>
          <w:rFonts w:ascii="Times New Roman" w:hAnsi="Times New Roman"/>
        </w:rPr>
        <w:t>gNB</w:t>
      </w:r>
      <w:proofErr w:type="spellEnd"/>
      <w:r w:rsidR="006B4B1B">
        <w:rPr>
          <w:rFonts w:ascii="Times New Roman" w:hAnsi="Times New Roman"/>
        </w:rPr>
        <w:t xml:space="preserve">, </w:t>
      </w:r>
      <w:r w:rsidR="00B05092">
        <w:rPr>
          <w:rFonts w:ascii="Times New Roman" w:hAnsi="Times New Roman"/>
        </w:rPr>
        <w:t xml:space="preserve">it is the right place to get training data as </w:t>
      </w:r>
      <w:r w:rsidR="00932A70">
        <w:rPr>
          <w:rFonts w:ascii="Times New Roman" w:hAnsi="Times New Roman"/>
        </w:rPr>
        <w:t xml:space="preserve">the use cases of concern </w:t>
      </w:r>
      <w:r w:rsidR="00535F0B">
        <w:rPr>
          <w:rFonts w:ascii="Times New Roman" w:hAnsi="Times New Roman"/>
        </w:rPr>
        <w:t>are</w:t>
      </w:r>
      <w:r w:rsidR="00932A70">
        <w:rPr>
          <w:rFonts w:ascii="Times New Roman" w:hAnsi="Times New Roman"/>
        </w:rPr>
        <w:t xml:space="preserve"> for the PHY layer</w:t>
      </w:r>
      <w:r w:rsidR="001B59FF">
        <w:rPr>
          <w:rFonts w:ascii="Times New Roman" w:hAnsi="Times New Roman"/>
        </w:rPr>
        <w:t>; the training data will come from the PHY</w:t>
      </w:r>
      <w:r w:rsidR="0007384A">
        <w:rPr>
          <w:rFonts w:ascii="Times New Roman" w:hAnsi="Times New Roman"/>
        </w:rPr>
        <w:t xml:space="preserve"> layer</w:t>
      </w:r>
      <w:r w:rsidR="001B59FF">
        <w:rPr>
          <w:rFonts w:ascii="Times New Roman" w:hAnsi="Times New Roman"/>
        </w:rPr>
        <w:t>, which</w:t>
      </w:r>
      <w:r w:rsidR="0007384A">
        <w:rPr>
          <w:rFonts w:ascii="Times New Roman" w:hAnsi="Times New Roman"/>
        </w:rPr>
        <w:t xml:space="preserve"> resides at </w:t>
      </w:r>
      <w:proofErr w:type="spellStart"/>
      <w:r w:rsidR="0007384A">
        <w:rPr>
          <w:rFonts w:ascii="Times New Roman" w:hAnsi="Times New Roman"/>
        </w:rPr>
        <w:t>gNB</w:t>
      </w:r>
      <w:proofErr w:type="spellEnd"/>
      <w:r w:rsidR="0007384A">
        <w:rPr>
          <w:rFonts w:ascii="Times New Roman" w:hAnsi="Times New Roman"/>
        </w:rPr>
        <w:t>.</w:t>
      </w:r>
      <w:r w:rsidR="00125E97">
        <w:rPr>
          <w:rFonts w:ascii="Times New Roman" w:hAnsi="Times New Roman"/>
        </w:rPr>
        <w:t xml:space="preserve"> For other use cases, such as positioning, </w:t>
      </w:r>
      <w:r w:rsidR="009B34D2">
        <w:rPr>
          <w:rFonts w:ascii="Times New Roman" w:hAnsi="Times New Roman"/>
        </w:rPr>
        <w:t xml:space="preserve">the better training place could be at the CN as CN </w:t>
      </w:r>
      <w:r w:rsidR="00BF5687">
        <w:rPr>
          <w:rFonts w:ascii="Times New Roman" w:hAnsi="Times New Roman"/>
        </w:rPr>
        <w:t xml:space="preserve">has the positioning data </w:t>
      </w:r>
      <w:r w:rsidR="0070412B">
        <w:rPr>
          <w:rFonts w:ascii="Times New Roman" w:hAnsi="Times New Roman"/>
        </w:rPr>
        <w:t xml:space="preserve">available </w:t>
      </w:r>
      <w:r w:rsidR="00BF5687">
        <w:rPr>
          <w:rFonts w:ascii="Times New Roman" w:hAnsi="Times New Roman"/>
        </w:rPr>
        <w:t>for training.</w:t>
      </w:r>
      <w:r w:rsidR="0070412B">
        <w:rPr>
          <w:rFonts w:ascii="Times New Roman" w:hAnsi="Times New Roman"/>
        </w:rPr>
        <w:t xml:space="preserve"> In this case, CN</w:t>
      </w:r>
      <w:r w:rsidR="0096225B">
        <w:rPr>
          <w:rFonts w:ascii="Times New Roman" w:hAnsi="Times New Roman"/>
        </w:rPr>
        <w:t xml:space="preserve"> would be the better place to host the models.</w:t>
      </w:r>
    </w:p>
    <w:p w14:paraId="7D11873E" w14:textId="31A07404" w:rsidR="00E0779C" w:rsidRPr="00367C8A" w:rsidRDefault="00C81165" w:rsidP="006B2B94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045920">
        <w:rPr>
          <w:rFonts w:ascii="Times New Roman" w:hAnsi="Times New Roman"/>
        </w:rPr>
        <w:t>UP</w:t>
      </w:r>
      <w:r w:rsidR="00FC7CF5">
        <w:rPr>
          <w:rFonts w:ascii="Times New Roman" w:hAnsi="Times New Roman"/>
        </w:rPr>
        <w:t>/</w:t>
      </w:r>
      <w:proofErr w:type="spellStart"/>
      <w:r w:rsidR="003B10F3"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-based solution do</w:t>
      </w:r>
      <w:r w:rsidR="00DB251A">
        <w:rPr>
          <w:rFonts w:ascii="Times New Roman" w:hAnsi="Times New Roman"/>
        </w:rPr>
        <w:t>es</w:t>
      </w:r>
      <w:r>
        <w:rPr>
          <w:rFonts w:ascii="Times New Roman" w:hAnsi="Times New Roman"/>
        </w:rPr>
        <w:t xml:space="preserve"> have a</w:t>
      </w:r>
      <w:r w:rsidR="00FC7CF5">
        <w:rPr>
          <w:rFonts w:ascii="Times New Roman" w:hAnsi="Times New Roman"/>
        </w:rPr>
        <w:t xml:space="preserve">n obvious disadvantage; </w:t>
      </w:r>
      <w:r w:rsidR="00045920" w:rsidRPr="00045920">
        <w:rPr>
          <w:rFonts w:ascii="Times New Roman" w:hAnsi="Times New Roman"/>
          <w:lang w:val="en-US"/>
        </w:rPr>
        <w:t xml:space="preserve">the current protocol stack does not support UP data terminates at </w:t>
      </w:r>
      <w:proofErr w:type="spellStart"/>
      <w:r w:rsidR="00045920" w:rsidRPr="00045920">
        <w:rPr>
          <w:rFonts w:ascii="Times New Roman" w:hAnsi="Times New Roman"/>
          <w:lang w:val="en-US"/>
        </w:rPr>
        <w:t>gNB</w:t>
      </w:r>
      <w:proofErr w:type="spellEnd"/>
      <w:r w:rsidR="00513E80">
        <w:rPr>
          <w:rFonts w:ascii="Times New Roman" w:hAnsi="Times New Roman"/>
          <w:lang w:val="en-US"/>
        </w:rPr>
        <w:t>, instead,</w:t>
      </w:r>
      <w:r w:rsidR="00045920" w:rsidRPr="00045920">
        <w:rPr>
          <w:rFonts w:ascii="Times New Roman" w:hAnsi="Times New Roman"/>
          <w:lang w:val="en-US"/>
        </w:rPr>
        <w:t xml:space="preserve"> it will terminate at UPF at the CN</w:t>
      </w:r>
      <w:r w:rsidR="008301E6">
        <w:rPr>
          <w:rFonts w:ascii="Times New Roman" w:hAnsi="Times New Roman"/>
          <w:lang w:val="en-US"/>
        </w:rPr>
        <w:t xml:space="preserve">. However, this </w:t>
      </w:r>
      <w:r w:rsidR="008301E6">
        <w:rPr>
          <w:rFonts w:ascii="Times New Roman" w:hAnsi="Times New Roman"/>
          <w:lang w:val="en-US"/>
        </w:rPr>
        <w:lastRenderedPageBreak/>
        <w:t xml:space="preserve">is not an issue unsolvable, given </w:t>
      </w:r>
      <w:r w:rsidR="0058569D">
        <w:rPr>
          <w:rFonts w:ascii="Times New Roman" w:hAnsi="Times New Roman"/>
          <w:lang w:val="en-US"/>
        </w:rPr>
        <w:t xml:space="preserve">that </w:t>
      </w:r>
      <w:r w:rsidR="008301E6">
        <w:rPr>
          <w:rFonts w:ascii="Times New Roman" w:hAnsi="Times New Roman"/>
          <w:lang w:val="en-US"/>
        </w:rPr>
        <w:t xml:space="preserve">starting from 5G, </w:t>
      </w:r>
      <w:r w:rsidR="00B57ECA">
        <w:rPr>
          <w:rFonts w:ascii="Times New Roman" w:hAnsi="Times New Roman"/>
          <w:lang w:val="en-US"/>
        </w:rPr>
        <w:t xml:space="preserve">the </w:t>
      </w:r>
      <w:r w:rsidR="00B57ECA" w:rsidRPr="00B57ECA">
        <w:rPr>
          <w:rFonts w:ascii="Times New Roman" w:hAnsi="Times New Roman"/>
          <w:lang w:val="en-US"/>
        </w:rPr>
        <w:t>Service Based Architecture</w:t>
      </w:r>
      <w:r w:rsidR="00B57ECA">
        <w:rPr>
          <w:rFonts w:ascii="Times New Roman" w:hAnsi="Times New Roman"/>
          <w:lang w:val="en-US"/>
        </w:rPr>
        <w:t xml:space="preserve"> (SBA) is there for us to utilize. We will cover this </w:t>
      </w:r>
      <w:r w:rsidR="008A5AE1">
        <w:rPr>
          <w:rFonts w:ascii="Times New Roman" w:hAnsi="Times New Roman"/>
          <w:lang w:val="en-US"/>
        </w:rPr>
        <w:t xml:space="preserve">at the next section. </w:t>
      </w:r>
    </w:p>
    <w:p w14:paraId="7DA0D95A" w14:textId="5E76B19F" w:rsidR="008A5AE1" w:rsidRPr="005221B2" w:rsidRDefault="00367C8A" w:rsidP="008A5AE1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For other aspects, </w:t>
      </w:r>
      <w:proofErr w:type="spellStart"/>
      <w:r w:rsidR="00D33BDA">
        <w:rPr>
          <w:rFonts w:ascii="Times New Roman" w:hAnsi="Times New Roman"/>
          <w:lang w:val="en-US"/>
        </w:rPr>
        <w:t>gNB</w:t>
      </w:r>
      <w:proofErr w:type="spellEnd"/>
      <w:r w:rsidR="00D33BDA">
        <w:rPr>
          <w:rFonts w:ascii="Times New Roman" w:hAnsi="Times New Roman"/>
          <w:lang w:val="en-US"/>
        </w:rPr>
        <w:t xml:space="preserve"> and CN may have similar performance using the UP.</w:t>
      </w:r>
    </w:p>
    <w:p w14:paraId="55073B8F" w14:textId="791F18BE" w:rsidR="005B04DE" w:rsidRPr="00E556A6" w:rsidRDefault="00CB7AF2" w:rsidP="00CB7AF2">
      <w:pPr>
        <w:rPr>
          <w:b/>
          <w:bCs/>
        </w:rPr>
      </w:pPr>
      <w:r w:rsidRPr="00E556A6">
        <w:rPr>
          <w:b/>
          <w:bCs/>
        </w:rPr>
        <w:t xml:space="preserve">Observation </w:t>
      </w:r>
      <w:r w:rsidR="00E556A6" w:rsidRPr="00E556A6">
        <w:rPr>
          <w:b/>
          <w:bCs/>
        </w:rPr>
        <w:t>2</w:t>
      </w:r>
      <w:r w:rsidRPr="00E556A6">
        <w:rPr>
          <w:b/>
          <w:bCs/>
        </w:rPr>
        <w:t xml:space="preserve">: </w:t>
      </w:r>
      <w:r w:rsidR="004D0E19" w:rsidRPr="00E556A6">
        <w:rPr>
          <w:b/>
          <w:bCs/>
        </w:rPr>
        <w:t xml:space="preserve">Whether </w:t>
      </w:r>
      <w:r w:rsidR="00A72E15" w:rsidRPr="00E556A6">
        <w:rPr>
          <w:b/>
          <w:bCs/>
        </w:rPr>
        <w:t xml:space="preserve">models should be stored and managed at </w:t>
      </w:r>
      <w:proofErr w:type="spellStart"/>
      <w:r w:rsidR="00A72E15" w:rsidRPr="00E556A6">
        <w:rPr>
          <w:b/>
          <w:bCs/>
        </w:rPr>
        <w:t>gNB</w:t>
      </w:r>
      <w:proofErr w:type="spellEnd"/>
      <w:r w:rsidR="00A72E15" w:rsidRPr="00E556A6">
        <w:rPr>
          <w:b/>
          <w:bCs/>
        </w:rPr>
        <w:t xml:space="preserve"> or CN </w:t>
      </w:r>
      <w:r w:rsidR="00D5303E" w:rsidRPr="00E556A6">
        <w:rPr>
          <w:b/>
          <w:bCs/>
        </w:rPr>
        <w:t>(</w:t>
      </w:r>
      <w:r w:rsidR="003C13DD" w:rsidRPr="00E556A6">
        <w:rPr>
          <w:b/>
          <w:bCs/>
        </w:rPr>
        <w:t xml:space="preserve">and </w:t>
      </w:r>
      <w:r w:rsidR="00D5303E" w:rsidRPr="00E556A6">
        <w:rPr>
          <w:b/>
          <w:bCs/>
        </w:rPr>
        <w:t xml:space="preserve">get transferred/delivered from there) </w:t>
      </w:r>
      <w:r w:rsidR="007F1C30" w:rsidRPr="00E556A6">
        <w:rPr>
          <w:b/>
          <w:bCs/>
        </w:rPr>
        <w:t>depends on the use cases</w:t>
      </w:r>
      <w:r w:rsidR="00633E59" w:rsidRPr="00E556A6">
        <w:rPr>
          <w:b/>
          <w:bCs/>
        </w:rPr>
        <w:t xml:space="preserve"> the models are applied for</w:t>
      </w:r>
      <w:r w:rsidRPr="00E556A6">
        <w:rPr>
          <w:b/>
          <w:bCs/>
        </w:rPr>
        <w:t>.</w:t>
      </w:r>
      <w:r w:rsidR="00633E59" w:rsidRPr="00E556A6">
        <w:rPr>
          <w:b/>
          <w:bCs/>
        </w:rPr>
        <w:t xml:space="preserve"> For </w:t>
      </w:r>
      <w:r w:rsidR="00367C8A" w:rsidRPr="00E556A6">
        <w:rPr>
          <w:b/>
          <w:bCs/>
        </w:rPr>
        <w:t xml:space="preserve">air interface related use cases, </w:t>
      </w:r>
      <w:r w:rsidR="004248E7" w:rsidRPr="00E556A6">
        <w:rPr>
          <w:b/>
          <w:bCs/>
        </w:rPr>
        <w:t xml:space="preserve">such as CSI feedback </w:t>
      </w:r>
      <w:r w:rsidR="002C22C5" w:rsidRPr="00E556A6">
        <w:rPr>
          <w:b/>
          <w:bCs/>
        </w:rPr>
        <w:t xml:space="preserve">and beam management, </w:t>
      </w:r>
      <w:proofErr w:type="spellStart"/>
      <w:r w:rsidR="002C22C5" w:rsidRPr="00E556A6">
        <w:rPr>
          <w:b/>
          <w:bCs/>
        </w:rPr>
        <w:t>gNB</w:t>
      </w:r>
      <w:proofErr w:type="spellEnd"/>
      <w:r w:rsidR="002C22C5" w:rsidRPr="00E556A6">
        <w:rPr>
          <w:b/>
          <w:bCs/>
        </w:rPr>
        <w:t xml:space="preserve"> could be a better place. </w:t>
      </w:r>
      <w:r w:rsidR="00221983" w:rsidRPr="00E556A6">
        <w:rPr>
          <w:b/>
          <w:bCs/>
        </w:rPr>
        <w:t xml:space="preserve">For </w:t>
      </w:r>
      <w:r w:rsidR="009C3E6D" w:rsidRPr="00E556A6">
        <w:rPr>
          <w:b/>
          <w:bCs/>
        </w:rPr>
        <w:t xml:space="preserve">positioning and other </w:t>
      </w:r>
      <w:r w:rsidR="002056FF" w:rsidRPr="00E556A6">
        <w:rPr>
          <w:b/>
          <w:bCs/>
        </w:rPr>
        <w:t xml:space="preserve">use cases where data is readily available at the CN, </w:t>
      </w:r>
      <w:r w:rsidR="005B04DE" w:rsidRPr="00E556A6">
        <w:rPr>
          <w:b/>
          <w:bCs/>
        </w:rPr>
        <w:t>CN may be a better place.</w:t>
      </w:r>
    </w:p>
    <w:p w14:paraId="314E83C4" w14:textId="1536074E" w:rsidR="00CB7AF2" w:rsidRPr="00E556A6" w:rsidRDefault="005B04DE" w:rsidP="008A5AE1">
      <w:pPr>
        <w:rPr>
          <w:b/>
          <w:bCs/>
        </w:rPr>
      </w:pPr>
      <w:r w:rsidRPr="00E556A6">
        <w:rPr>
          <w:b/>
          <w:bCs/>
        </w:rPr>
        <w:t>Proposal</w:t>
      </w:r>
      <w:r w:rsidR="00DC5261" w:rsidRPr="00E556A6">
        <w:rPr>
          <w:b/>
          <w:bCs/>
        </w:rPr>
        <w:t xml:space="preserve"> </w:t>
      </w:r>
      <w:r w:rsidR="00E556A6" w:rsidRPr="00E556A6">
        <w:rPr>
          <w:b/>
          <w:bCs/>
        </w:rPr>
        <w:t>3</w:t>
      </w:r>
      <w:r w:rsidR="00DC5261" w:rsidRPr="00E556A6">
        <w:rPr>
          <w:b/>
          <w:bCs/>
        </w:rPr>
        <w:t xml:space="preserve">: Prioritize </w:t>
      </w:r>
      <w:r w:rsidR="0043237F" w:rsidRPr="00E556A6">
        <w:rPr>
          <w:b/>
          <w:bCs/>
        </w:rPr>
        <w:t xml:space="preserve">UP based solution at </w:t>
      </w:r>
      <w:proofErr w:type="spellStart"/>
      <w:r w:rsidR="0043237F" w:rsidRPr="00E556A6">
        <w:rPr>
          <w:b/>
          <w:bCs/>
        </w:rPr>
        <w:t>gNB</w:t>
      </w:r>
      <w:proofErr w:type="spellEnd"/>
      <w:r w:rsidR="009C3E6D" w:rsidRPr="00E556A6">
        <w:rPr>
          <w:b/>
          <w:bCs/>
        </w:rPr>
        <w:t xml:space="preserve"> </w:t>
      </w:r>
      <w:r w:rsidR="007C2D74" w:rsidRPr="00E556A6">
        <w:rPr>
          <w:b/>
          <w:bCs/>
        </w:rPr>
        <w:t>for CSI feedback and beam management use cases.</w:t>
      </w:r>
    </w:p>
    <w:p w14:paraId="111457BF" w14:textId="77777777" w:rsidR="00C643D7" w:rsidRPr="004F3FF7" w:rsidRDefault="00C643D7" w:rsidP="00615715"/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22E189B1" w14:textId="206B173E" w:rsidR="004B789E" w:rsidRPr="00FE56C6" w:rsidRDefault="004B789E" w:rsidP="00A67E47">
      <w:pPr>
        <w:overflowPunct w:val="0"/>
        <w:spacing w:after="180"/>
        <w:textAlignment w:val="baseline"/>
        <w:rPr>
          <w:sz w:val="20"/>
          <w:szCs w:val="20"/>
        </w:rPr>
      </w:pPr>
      <w:r w:rsidRPr="004B789E">
        <w:rPr>
          <w:sz w:val="20"/>
          <w:szCs w:val="20"/>
        </w:rPr>
        <w:t xml:space="preserve">For the discussion of AI/ML model transfer/delivery, </w:t>
      </w:r>
      <w:r>
        <w:rPr>
          <w:sz w:val="20"/>
          <w:szCs w:val="20"/>
        </w:rPr>
        <w:t xml:space="preserve">the </w:t>
      </w:r>
      <w:r w:rsidR="00EC0D61" w:rsidRPr="00FE56C6">
        <w:rPr>
          <w:sz w:val="20"/>
          <w:szCs w:val="20"/>
        </w:rPr>
        <w:t>following</w:t>
      </w:r>
      <w:r w:rsidR="00AE6BE1" w:rsidRPr="00FE56C6">
        <w:rPr>
          <w:sz w:val="20"/>
          <w:szCs w:val="20"/>
        </w:rPr>
        <w:t>s</w:t>
      </w:r>
      <w:r w:rsidR="00EC0D61" w:rsidRPr="00FE56C6">
        <w:rPr>
          <w:sz w:val="20"/>
          <w:szCs w:val="20"/>
        </w:rPr>
        <w:t xml:space="preserve"> </w:t>
      </w:r>
      <w:r w:rsidR="00AE6BE1" w:rsidRPr="00FE56C6">
        <w:rPr>
          <w:sz w:val="20"/>
          <w:szCs w:val="20"/>
        </w:rPr>
        <w:t>are</w:t>
      </w:r>
      <w:r w:rsidR="00A67E47" w:rsidRPr="00FE56C6">
        <w:rPr>
          <w:sz w:val="20"/>
          <w:szCs w:val="20"/>
        </w:rPr>
        <w:t xml:space="preserve"> </w:t>
      </w:r>
      <w:r w:rsidRPr="00FE56C6">
        <w:rPr>
          <w:sz w:val="20"/>
          <w:szCs w:val="20"/>
        </w:rPr>
        <w:t xml:space="preserve">observed and </w:t>
      </w:r>
      <w:r w:rsidR="00A67E47" w:rsidRPr="00FE56C6">
        <w:rPr>
          <w:sz w:val="20"/>
          <w:szCs w:val="20"/>
        </w:rPr>
        <w:t>propose</w:t>
      </w:r>
      <w:r w:rsidR="00EC0D61" w:rsidRPr="00FE56C6">
        <w:rPr>
          <w:sz w:val="20"/>
          <w:szCs w:val="20"/>
        </w:rPr>
        <w:t>d</w:t>
      </w:r>
      <w:r w:rsidR="00A67E47" w:rsidRPr="00FE56C6">
        <w:rPr>
          <w:sz w:val="20"/>
          <w:szCs w:val="20"/>
        </w:rPr>
        <w:t>:</w:t>
      </w:r>
    </w:p>
    <w:p w14:paraId="18181D47" w14:textId="77777777" w:rsidR="004B789E" w:rsidRPr="00F60D7E" w:rsidRDefault="004B789E" w:rsidP="004B789E">
      <w:pPr>
        <w:rPr>
          <w:b/>
          <w:bCs/>
        </w:rPr>
      </w:pPr>
      <w:bookmarkStart w:id="3" w:name="_Ref124589665"/>
      <w:bookmarkStart w:id="4" w:name="_Ref71620620"/>
      <w:bookmarkStart w:id="5" w:name="_Ref124671424"/>
      <w:r w:rsidRPr="00F60D7E">
        <w:rPr>
          <w:b/>
          <w:bCs/>
        </w:rPr>
        <w:t>Proposal 1: Propose to have the common assumptions when discussing model transfer and delivery.</w:t>
      </w:r>
    </w:p>
    <w:p w14:paraId="7027F8D8" w14:textId="77777777" w:rsidR="004B789E" w:rsidRPr="00EF009F" w:rsidRDefault="004B789E" w:rsidP="004B789E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</w:t>
      </w:r>
      <w:r w:rsidRPr="00EF009F">
        <w:rPr>
          <w:rFonts w:ascii="Times New Roman" w:hAnsi="Times New Roman"/>
          <w:b/>
          <w:bCs/>
        </w:rPr>
        <w:t xml:space="preserve">he entity </w:t>
      </w:r>
      <w:r>
        <w:rPr>
          <w:rFonts w:ascii="Times New Roman" w:hAnsi="Times New Roman"/>
          <w:b/>
          <w:bCs/>
        </w:rPr>
        <w:t>that does the</w:t>
      </w:r>
      <w:r w:rsidRPr="00F60D7E">
        <w:rPr>
          <w:rFonts w:ascii="Times New Roman" w:hAnsi="Times New Roman"/>
          <w:b/>
          <w:bCs/>
        </w:rPr>
        <w:t xml:space="preserve"> model transfer/delivery (e.g., </w:t>
      </w:r>
      <w:proofErr w:type="spellStart"/>
      <w:r w:rsidRPr="00F60D7E">
        <w:rPr>
          <w:rFonts w:ascii="Times New Roman" w:hAnsi="Times New Roman"/>
          <w:b/>
          <w:bCs/>
        </w:rPr>
        <w:t>gNB</w:t>
      </w:r>
      <w:proofErr w:type="spellEnd"/>
      <w:r w:rsidRPr="00F60D7E">
        <w:rPr>
          <w:rFonts w:ascii="Times New Roman" w:hAnsi="Times New Roman"/>
          <w:b/>
          <w:bCs/>
        </w:rPr>
        <w:t xml:space="preserve"> or CN) </w:t>
      </w:r>
      <w:r w:rsidRPr="00EF009F">
        <w:rPr>
          <w:rFonts w:ascii="Times New Roman" w:hAnsi="Times New Roman"/>
          <w:b/>
          <w:bCs/>
        </w:rPr>
        <w:t>is also the entity that hosts, stores, and manages the models.</w:t>
      </w:r>
    </w:p>
    <w:p w14:paraId="48825E52" w14:textId="77777777" w:rsidR="004B789E" w:rsidRPr="00F60D7E" w:rsidRDefault="004B789E" w:rsidP="004B789E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</w:rPr>
      </w:pPr>
      <w:r w:rsidRPr="00F60D7E">
        <w:rPr>
          <w:rFonts w:ascii="Times New Roman" w:hAnsi="Times New Roman"/>
          <w:b/>
          <w:bCs/>
        </w:rPr>
        <w:t xml:space="preserve">The </w:t>
      </w:r>
      <w:r>
        <w:rPr>
          <w:rFonts w:ascii="Times New Roman" w:hAnsi="Times New Roman"/>
          <w:b/>
          <w:bCs/>
        </w:rPr>
        <w:t>entity</w:t>
      </w:r>
      <w:r w:rsidRPr="00F60D7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that does the</w:t>
      </w:r>
      <w:r w:rsidRPr="00F60D7E">
        <w:rPr>
          <w:rFonts w:ascii="Times New Roman" w:hAnsi="Times New Roman"/>
          <w:b/>
          <w:bCs/>
        </w:rPr>
        <w:t xml:space="preserve"> model transfer/delivery (e.g., </w:t>
      </w:r>
      <w:proofErr w:type="spellStart"/>
      <w:r w:rsidRPr="00F60D7E">
        <w:rPr>
          <w:rFonts w:ascii="Times New Roman" w:hAnsi="Times New Roman"/>
          <w:b/>
          <w:bCs/>
        </w:rPr>
        <w:t>gNB</w:t>
      </w:r>
      <w:proofErr w:type="spellEnd"/>
      <w:r w:rsidRPr="00F60D7E">
        <w:rPr>
          <w:rFonts w:ascii="Times New Roman" w:hAnsi="Times New Roman"/>
          <w:b/>
          <w:bCs/>
        </w:rPr>
        <w:t xml:space="preserve"> or CN) initiates/triggers the transmission; it does not relay </w:t>
      </w:r>
      <w:r>
        <w:rPr>
          <w:rFonts w:ascii="Times New Roman" w:hAnsi="Times New Roman"/>
          <w:b/>
          <w:bCs/>
        </w:rPr>
        <w:t xml:space="preserve">the transfer/delivery </w:t>
      </w:r>
      <w:r w:rsidRPr="00F60D7E">
        <w:rPr>
          <w:rFonts w:ascii="Times New Roman" w:hAnsi="Times New Roman"/>
          <w:b/>
          <w:bCs/>
        </w:rPr>
        <w:t>for other entities (e.g., OAM), which should be considered as other cases.</w:t>
      </w:r>
    </w:p>
    <w:p w14:paraId="37DC003D" w14:textId="77777777" w:rsidR="004B789E" w:rsidRDefault="004B789E" w:rsidP="004B789E">
      <w:pPr>
        <w:rPr>
          <w:b/>
          <w:bCs/>
        </w:rPr>
      </w:pPr>
      <w:r w:rsidRPr="00E556A6">
        <w:rPr>
          <w:b/>
          <w:bCs/>
        </w:rPr>
        <w:t xml:space="preserve">Observation 1: </w:t>
      </w:r>
      <w:r w:rsidRPr="00830ED0">
        <w:rPr>
          <w:b/>
          <w:bCs/>
        </w:rPr>
        <w:t>CP-based solution ha</w:t>
      </w:r>
      <w:r>
        <w:rPr>
          <w:b/>
          <w:bCs/>
        </w:rPr>
        <w:t>s</w:t>
      </w:r>
      <w:r w:rsidRPr="00830ED0">
        <w:rPr>
          <w:b/>
          <w:bCs/>
        </w:rPr>
        <w:t xml:space="preserve"> more </w:t>
      </w:r>
      <w:r>
        <w:rPr>
          <w:b/>
          <w:bCs/>
        </w:rPr>
        <w:t xml:space="preserve">serious </w:t>
      </w:r>
      <w:r w:rsidRPr="00830ED0">
        <w:rPr>
          <w:b/>
          <w:bCs/>
        </w:rPr>
        <w:t xml:space="preserve">issues and </w:t>
      </w:r>
      <w:r>
        <w:rPr>
          <w:b/>
          <w:bCs/>
        </w:rPr>
        <w:t xml:space="preserve">they are much </w:t>
      </w:r>
      <w:r w:rsidRPr="00830ED0">
        <w:rPr>
          <w:b/>
          <w:bCs/>
        </w:rPr>
        <w:t>harder to solve</w:t>
      </w:r>
      <w:r>
        <w:rPr>
          <w:b/>
          <w:bCs/>
        </w:rPr>
        <w:t>, such as the CP blockage issue which is inherited with the approach</w:t>
      </w:r>
      <w:r w:rsidRPr="00830ED0">
        <w:rPr>
          <w:b/>
          <w:bCs/>
        </w:rPr>
        <w:t>.</w:t>
      </w:r>
      <w:r>
        <w:rPr>
          <w:b/>
          <w:bCs/>
        </w:rPr>
        <w:t xml:space="preserve"> </w:t>
      </w:r>
      <w:r w:rsidRPr="005E177B">
        <w:rPr>
          <w:b/>
          <w:bCs/>
        </w:rPr>
        <w:t>U</w:t>
      </w:r>
      <w:r>
        <w:rPr>
          <w:b/>
          <w:bCs/>
        </w:rPr>
        <w:t>ser plane</w:t>
      </w:r>
      <w:r w:rsidRPr="005E177B">
        <w:rPr>
          <w:b/>
          <w:bCs/>
        </w:rPr>
        <w:t xml:space="preserve"> solution </w:t>
      </w:r>
      <w:r>
        <w:rPr>
          <w:b/>
          <w:bCs/>
        </w:rPr>
        <w:t>is</w:t>
      </w:r>
      <w:r w:rsidRPr="005E177B">
        <w:rPr>
          <w:b/>
          <w:bCs/>
        </w:rPr>
        <w:t xml:space="preserve"> </w:t>
      </w:r>
      <w:r>
        <w:rPr>
          <w:b/>
          <w:bCs/>
        </w:rPr>
        <w:t xml:space="preserve">more suitable </w:t>
      </w:r>
      <w:r w:rsidRPr="005E177B">
        <w:rPr>
          <w:b/>
          <w:bCs/>
        </w:rPr>
        <w:t xml:space="preserve">for model transfer/delivery </w:t>
      </w:r>
      <w:r>
        <w:rPr>
          <w:b/>
          <w:bCs/>
        </w:rPr>
        <w:t>for RAN1 use cases such as CSI feedback and beam management.</w:t>
      </w:r>
    </w:p>
    <w:p w14:paraId="0E01FFBA" w14:textId="77777777" w:rsidR="004B789E" w:rsidRDefault="004B789E" w:rsidP="004B789E">
      <w:pPr>
        <w:rPr>
          <w:b/>
          <w:bCs/>
        </w:rPr>
      </w:pPr>
      <w:r w:rsidRPr="00E556A6">
        <w:rPr>
          <w:b/>
          <w:bCs/>
        </w:rPr>
        <w:t xml:space="preserve">Proposal 2: </w:t>
      </w:r>
      <w:r>
        <w:rPr>
          <w:b/>
          <w:bCs/>
        </w:rPr>
        <w:t xml:space="preserve">Prioritize </w:t>
      </w:r>
      <w:r w:rsidRPr="005E177B">
        <w:rPr>
          <w:b/>
          <w:bCs/>
        </w:rPr>
        <w:t>UP</w:t>
      </w:r>
      <w:r>
        <w:rPr>
          <w:b/>
          <w:bCs/>
        </w:rPr>
        <w:t>-based</w:t>
      </w:r>
      <w:r w:rsidRPr="005E177B">
        <w:rPr>
          <w:b/>
          <w:bCs/>
        </w:rPr>
        <w:t xml:space="preserve"> solutions for model transfer/delivery </w:t>
      </w:r>
      <w:r>
        <w:rPr>
          <w:b/>
          <w:bCs/>
        </w:rPr>
        <w:t>for RAN1 use cases</w:t>
      </w:r>
      <w:r w:rsidRPr="005E177B">
        <w:rPr>
          <w:b/>
          <w:bCs/>
        </w:rPr>
        <w:t>.</w:t>
      </w:r>
    </w:p>
    <w:p w14:paraId="09BEECAE" w14:textId="77777777" w:rsidR="004B789E" w:rsidRPr="00E556A6" w:rsidRDefault="004B789E" w:rsidP="004B789E">
      <w:pPr>
        <w:rPr>
          <w:b/>
          <w:bCs/>
        </w:rPr>
      </w:pPr>
      <w:r w:rsidRPr="00E556A6">
        <w:rPr>
          <w:b/>
          <w:bCs/>
        </w:rPr>
        <w:t xml:space="preserve">Observation 2: Whether models should be stored and managed at </w:t>
      </w:r>
      <w:proofErr w:type="spellStart"/>
      <w:r w:rsidRPr="00E556A6">
        <w:rPr>
          <w:b/>
          <w:bCs/>
        </w:rPr>
        <w:t>gNB</w:t>
      </w:r>
      <w:proofErr w:type="spellEnd"/>
      <w:r w:rsidRPr="00E556A6">
        <w:rPr>
          <w:b/>
          <w:bCs/>
        </w:rPr>
        <w:t xml:space="preserve"> or CN (and get transferred/delivered from there) depends on the use cases the models are applied for. For air interface related use cases, such as CSI feedback and beam management, </w:t>
      </w:r>
      <w:proofErr w:type="spellStart"/>
      <w:r w:rsidRPr="00E556A6">
        <w:rPr>
          <w:b/>
          <w:bCs/>
        </w:rPr>
        <w:t>gNB</w:t>
      </w:r>
      <w:proofErr w:type="spellEnd"/>
      <w:r w:rsidRPr="00E556A6">
        <w:rPr>
          <w:b/>
          <w:bCs/>
        </w:rPr>
        <w:t xml:space="preserve"> could be a better place. For positioning and other use cases where data is readily available at the CN, CN may be a better place.</w:t>
      </w:r>
    </w:p>
    <w:p w14:paraId="6D35D14E" w14:textId="22E0A964" w:rsidR="00AE6BE1" w:rsidRPr="00FE56C6" w:rsidRDefault="004B789E" w:rsidP="004B789E">
      <w:pPr>
        <w:rPr>
          <w:b/>
          <w:bCs/>
        </w:rPr>
      </w:pPr>
      <w:r w:rsidRPr="00E556A6">
        <w:rPr>
          <w:b/>
          <w:bCs/>
        </w:rPr>
        <w:t xml:space="preserve">Proposal 3: Prioritize UP based solution at </w:t>
      </w:r>
      <w:proofErr w:type="spellStart"/>
      <w:r w:rsidRPr="00E556A6">
        <w:rPr>
          <w:b/>
          <w:bCs/>
        </w:rPr>
        <w:t>gNB</w:t>
      </w:r>
      <w:proofErr w:type="spellEnd"/>
      <w:r w:rsidRPr="00E556A6">
        <w:rPr>
          <w:b/>
          <w:bCs/>
        </w:rPr>
        <w:t xml:space="preserve"> for CSI feedback and beam management use cases.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D0A8B65" w14:textId="6A0EF7CF" w:rsidR="00E41512" w:rsidRPr="00FE56C6" w:rsidRDefault="00B27C8E" w:rsidP="00FE56C6">
      <w:pPr>
        <w:pStyle w:val="References"/>
      </w:pPr>
      <w:r>
        <w:t>[</w:t>
      </w:r>
      <w:r w:rsidR="004B789E" w:rsidRPr="00FE56C6">
        <w:t>R2-2212226</w:t>
      </w:r>
      <w:r w:rsidR="00FE56C6">
        <w:t xml:space="preserve">], </w:t>
      </w:r>
      <w:r>
        <w:t>Discussion on AIML methods, Huawei</w:t>
      </w:r>
      <w:r w:rsidR="004B789E">
        <w:t>/</w:t>
      </w:r>
      <w:proofErr w:type="spellStart"/>
      <w:r>
        <w:t>HiSilicon</w:t>
      </w:r>
      <w:proofErr w:type="spellEnd"/>
      <w:r>
        <w:t xml:space="preserve">, contribution to RAN2 meeting #120 </w:t>
      </w:r>
    </w:p>
    <w:p w14:paraId="26AE5B26" w14:textId="1B97CB0A" w:rsidR="0046246E" w:rsidRDefault="0046246E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p w14:paraId="2954F8EE" w14:textId="1C08F4C2" w:rsidR="003F22E6" w:rsidRDefault="003F22E6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p w14:paraId="6230F4E8" w14:textId="77777777" w:rsidR="003F22E6" w:rsidRPr="003F22E6" w:rsidRDefault="003F22E6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  <w:lang w:val="en-GB"/>
        </w:rPr>
      </w:pPr>
    </w:p>
    <w:sectPr w:rsidR="003F22E6" w:rsidRPr="003F22E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FB49B" w14:textId="77777777" w:rsidR="00EA61DB" w:rsidRDefault="00EA61DB">
      <w:r>
        <w:separator/>
      </w:r>
    </w:p>
  </w:endnote>
  <w:endnote w:type="continuationSeparator" w:id="0">
    <w:p w14:paraId="682042E7" w14:textId="77777777" w:rsidR="00EA61DB" w:rsidRDefault="00EA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D75F" w14:textId="77777777" w:rsidR="00EA61DB" w:rsidRDefault="00EA61DB">
      <w:r>
        <w:separator/>
      </w:r>
    </w:p>
  </w:footnote>
  <w:footnote w:type="continuationSeparator" w:id="0">
    <w:p w14:paraId="345DCFBB" w14:textId="77777777" w:rsidR="00EA61DB" w:rsidRDefault="00EA6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714"/>
    <w:multiLevelType w:val="hybridMultilevel"/>
    <w:tmpl w:val="C33ED256"/>
    <w:lvl w:ilvl="0" w:tplc="DA8CF08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F6E3D"/>
    <w:multiLevelType w:val="hybridMultilevel"/>
    <w:tmpl w:val="C61491FE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C7A8F"/>
    <w:multiLevelType w:val="hybridMultilevel"/>
    <w:tmpl w:val="34E0C0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6A53"/>
    <w:multiLevelType w:val="hybridMultilevel"/>
    <w:tmpl w:val="97589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66F50"/>
    <w:multiLevelType w:val="hybridMultilevel"/>
    <w:tmpl w:val="5F08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66E20"/>
    <w:multiLevelType w:val="hybridMultilevel"/>
    <w:tmpl w:val="34E0C0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04245"/>
    <w:multiLevelType w:val="hybridMultilevel"/>
    <w:tmpl w:val="2616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7038"/>
    <w:multiLevelType w:val="hybridMultilevel"/>
    <w:tmpl w:val="CC78A6C8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01796"/>
    <w:multiLevelType w:val="hybridMultilevel"/>
    <w:tmpl w:val="047EA4EA"/>
    <w:lvl w:ilvl="0" w:tplc="DA8CF08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E29B1"/>
    <w:multiLevelType w:val="hybridMultilevel"/>
    <w:tmpl w:val="6D8C1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5377E"/>
    <w:multiLevelType w:val="hybridMultilevel"/>
    <w:tmpl w:val="4B36BEF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C150B3"/>
    <w:multiLevelType w:val="hybridMultilevel"/>
    <w:tmpl w:val="627A4EF0"/>
    <w:lvl w:ilvl="0" w:tplc="D1FA0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60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40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A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65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C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4C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E4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E3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0F09"/>
    <w:multiLevelType w:val="hybridMultilevel"/>
    <w:tmpl w:val="C30EA314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F4E29"/>
    <w:multiLevelType w:val="hybridMultilevel"/>
    <w:tmpl w:val="7FF6688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E5626"/>
    <w:multiLevelType w:val="multilevel"/>
    <w:tmpl w:val="4016F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9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FD02ACA"/>
    <w:multiLevelType w:val="hybridMultilevel"/>
    <w:tmpl w:val="A01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159F9"/>
    <w:multiLevelType w:val="hybridMultilevel"/>
    <w:tmpl w:val="DB88A2BC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F5617"/>
    <w:multiLevelType w:val="hybridMultilevel"/>
    <w:tmpl w:val="0310C54E"/>
    <w:lvl w:ilvl="0" w:tplc="DFF68558">
      <w:start w:val="9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20496"/>
    <w:multiLevelType w:val="hybridMultilevel"/>
    <w:tmpl w:val="5FD4A634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F039F"/>
    <w:multiLevelType w:val="multilevel"/>
    <w:tmpl w:val="8604CBA4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9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92337F"/>
    <w:multiLevelType w:val="hybridMultilevel"/>
    <w:tmpl w:val="78C69FE6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8513F"/>
    <w:multiLevelType w:val="hybridMultilevel"/>
    <w:tmpl w:val="47A29964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16"/>
  </w:num>
  <w:num w:numId="2" w16cid:durableId="969243715">
    <w:abstractNumId w:val="15"/>
  </w:num>
  <w:num w:numId="3" w16cid:durableId="1639021768">
    <w:abstractNumId w:val="26"/>
  </w:num>
  <w:num w:numId="4" w16cid:durableId="312639085">
    <w:abstractNumId w:val="18"/>
  </w:num>
  <w:num w:numId="5" w16cid:durableId="600726650">
    <w:abstractNumId w:val="8"/>
  </w:num>
  <w:num w:numId="6" w16cid:durableId="863712249">
    <w:abstractNumId w:val="11"/>
  </w:num>
  <w:num w:numId="7" w16cid:durableId="677392059">
    <w:abstractNumId w:val="30"/>
  </w:num>
  <w:num w:numId="8" w16cid:durableId="186721096">
    <w:abstractNumId w:val="21"/>
  </w:num>
  <w:num w:numId="9" w16cid:durableId="1399596196">
    <w:abstractNumId w:val="2"/>
  </w:num>
  <w:num w:numId="10" w16cid:durableId="234366644">
    <w:abstractNumId w:val="12"/>
  </w:num>
  <w:num w:numId="11" w16cid:durableId="1344551379">
    <w:abstractNumId w:val="6"/>
  </w:num>
  <w:num w:numId="12" w16cid:durableId="1805850871">
    <w:abstractNumId w:val="1"/>
  </w:num>
  <w:num w:numId="13" w16cid:durableId="920679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444546649">
    <w:abstractNumId w:val="22"/>
  </w:num>
  <w:num w:numId="15" w16cid:durableId="548763055">
    <w:abstractNumId w:val="28"/>
  </w:num>
  <w:num w:numId="16" w16cid:durableId="1383598293">
    <w:abstractNumId w:val="5"/>
  </w:num>
  <w:num w:numId="17" w16cid:durableId="693652435">
    <w:abstractNumId w:val="9"/>
  </w:num>
  <w:num w:numId="18" w16cid:durableId="167260064">
    <w:abstractNumId w:val="25"/>
  </w:num>
  <w:num w:numId="19" w16cid:durableId="1075978876">
    <w:abstractNumId w:val="13"/>
  </w:num>
  <w:num w:numId="20" w16cid:durableId="793914058">
    <w:abstractNumId w:val="23"/>
  </w:num>
  <w:num w:numId="21" w16cid:durableId="438646417">
    <w:abstractNumId w:val="17"/>
  </w:num>
  <w:num w:numId="22" w16cid:durableId="289941794">
    <w:abstractNumId w:val="14"/>
  </w:num>
  <w:num w:numId="23" w16cid:durableId="1486507835">
    <w:abstractNumId w:val="27"/>
  </w:num>
  <w:num w:numId="24" w16cid:durableId="499272416">
    <w:abstractNumId w:val="19"/>
  </w:num>
  <w:num w:numId="25" w16cid:durableId="1749308177">
    <w:abstractNumId w:val="3"/>
  </w:num>
  <w:num w:numId="26" w16cid:durableId="441463364">
    <w:abstractNumId w:val="10"/>
  </w:num>
  <w:num w:numId="27" w16cid:durableId="84036771">
    <w:abstractNumId w:val="20"/>
  </w:num>
  <w:num w:numId="28" w16cid:durableId="273251213">
    <w:abstractNumId w:val="7"/>
  </w:num>
  <w:num w:numId="29" w16cid:durableId="1321618755">
    <w:abstractNumId w:val="24"/>
  </w:num>
  <w:num w:numId="30" w16cid:durableId="1190098363">
    <w:abstractNumId w:val="29"/>
  </w:num>
  <w:num w:numId="31" w16cid:durableId="1187208010">
    <w:abstractNumId w:val="31"/>
  </w:num>
  <w:num w:numId="32" w16cid:durableId="2516253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29C"/>
    <w:rsid w:val="00001718"/>
    <w:rsid w:val="000020F6"/>
    <w:rsid w:val="00002893"/>
    <w:rsid w:val="000033A3"/>
    <w:rsid w:val="00003605"/>
    <w:rsid w:val="00003752"/>
    <w:rsid w:val="00003B0B"/>
    <w:rsid w:val="00003C56"/>
    <w:rsid w:val="00003EC2"/>
    <w:rsid w:val="000040A9"/>
    <w:rsid w:val="0000415B"/>
    <w:rsid w:val="0000451C"/>
    <w:rsid w:val="0000458E"/>
    <w:rsid w:val="0000490F"/>
    <w:rsid w:val="00004BB7"/>
    <w:rsid w:val="00004E70"/>
    <w:rsid w:val="00005245"/>
    <w:rsid w:val="00005887"/>
    <w:rsid w:val="00005E66"/>
    <w:rsid w:val="000062C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9BD"/>
    <w:rsid w:val="00012EBA"/>
    <w:rsid w:val="00012F77"/>
    <w:rsid w:val="00013371"/>
    <w:rsid w:val="00013DE3"/>
    <w:rsid w:val="000151B9"/>
    <w:rsid w:val="00015203"/>
    <w:rsid w:val="00015787"/>
    <w:rsid w:val="00015A05"/>
    <w:rsid w:val="00015EFB"/>
    <w:rsid w:val="000160A9"/>
    <w:rsid w:val="000165E2"/>
    <w:rsid w:val="00016B0E"/>
    <w:rsid w:val="00016ED7"/>
    <w:rsid w:val="00016EF9"/>
    <w:rsid w:val="000172BE"/>
    <w:rsid w:val="00017D8A"/>
    <w:rsid w:val="000216F3"/>
    <w:rsid w:val="000227D0"/>
    <w:rsid w:val="000229B6"/>
    <w:rsid w:val="00023388"/>
    <w:rsid w:val="000233A2"/>
    <w:rsid w:val="00023425"/>
    <w:rsid w:val="00023685"/>
    <w:rsid w:val="00023D45"/>
    <w:rsid w:val="000241BE"/>
    <w:rsid w:val="000242F2"/>
    <w:rsid w:val="000243CA"/>
    <w:rsid w:val="00025E7E"/>
    <w:rsid w:val="00026458"/>
    <w:rsid w:val="00026875"/>
    <w:rsid w:val="00026A13"/>
    <w:rsid w:val="00026D4B"/>
    <w:rsid w:val="000273D6"/>
    <w:rsid w:val="000275C6"/>
    <w:rsid w:val="00027AD6"/>
    <w:rsid w:val="00027C82"/>
    <w:rsid w:val="00030097"/>
    <w:rsid w:val="0003024C"/>
    <w:rsid w:val="00030533"/>
    <w:rsid w:val="0003083D"/>
    <w:rsid w:val="00031ADB"/>
    <w:rsid w:val="00031F92"/>
    <w:rsid w:val="00032056"/>
    <w:rsid w:val="000328CA"/>
    <w:rsid w:val="00032B5A"/>
    <w:rsid w:val="00032DD6"/>
    <w:rsid w:val="00032E40"/>
    <w:rsid w:val="00032F2C"/>
    <w:rsid w:val="00033020"/>
    <w:rsid w:val="000332D5"/>
    <w:rsid w:val="0003367F"/>
    <w:rsid w:val="0003376B"/>
    <w:rsid w:val="00034457"/>
    <w:rsid w:val="00034676"/>
    <w:rsid w:val="000346E6"/>
    <w:rsid w:val="000347CA"/>
    <w:rsid w:val="000352B3"/>
    <w:rsid w:val="00036658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51"/>
    <w:rsid w:val="000429FB"/>
    <w:rsid w:val="00042ADB"/>
    <w:rsid w:val="000430E5"/>
    <w:rsid w:val="000434B7"/>
    <w:rsid w:val="000435E4"/>
    <w:rsid w:val="00043B97"/>
    <w:rsid w:val="00044E71"/>
    <w:rsid w:val="00045920"/>
    <w:rsid w:val="00045D1E"/>
    <w:rsid w:val="00046189"/>
    <w:rsid w:val="00046728"/>
    <w:rsid w:val="00046796"/>
    <w:rsid w:val="000467FD"/>
    <w:rsid w:val="0004682C"/>
    <w:rsid w:val="00046AAF"/>
    <w:rsid w:val="00047068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740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3779"/>
    <w:rsid w:val="00063A1A"/>
    <w:rsid w:val="00063F87"/>
    <w:rsid w:val="000654E1"/>
    <w:rsid w:val="00065D38"/>
    <w:rsid w:val="00065F1C"/>
    <w:rsid w:val="0006694E"/>
    <w:rsid w:val="00067A0D"/>
    <w:rsid w:val="00067DD1"/>
    <w:rsid w:val="00067E6F"/>
    <w:rsid w:val="0007017D"/>
    <w:rsid w:val="00070447"/>
    <w:rsid w:val="000706E7"/>
    <w:rsid w:val="00070EF8"/>
    <w:rsid w:val="00070F3B"/>
    <w:rsid w:val="00071192"/>
    <w:rsid w:val="000713A7"/>
    <w:rsid w:val="000713C2"/>
    <w:rsid w:val="0007258D"/>
    <w:rsid w:val="0007272F"/>
    <w:rsid w:val="00072A80"/>
    <w:rsid w:val="000731A0"/>
    <w:rsid w:val="000736C1"/>
    <w:rsid w:val="00073797"/>
    <w:rsid w:val="0007384A"/>
    <w:rsid w:val="0007384B"/>
    <w:rsid w:val="000739FB"/>
    <w:rsid w:val="00073A82"/>
    <w:rsid w:val="00073DEC"/>
    <w:rsid w:val="000745AA"/>
    <w:rsid w:val="00074E86"/>
    <w:rsid w:val="00075486"/>
    <w:rsid w:val="0007557C"/>
    <w:rsid w:val="0007562F"/>
    <w:rsid w:val="00075934"/>
    <w:rsid w:val="00076097"/>
    <w:rsid w:val="00076509"/>
    <w:rsid w:val="00076541"/>
    <w:rsid w:val="00076E44"/>
    <w:rsid w:val="00076EFD"/>
    <w:rsid w:val="000772F4"/>
    <w:rsid w:val="00077517"/>
    <w:rsid w:val="000776EB"/>
    <w:rsid w:val="00077D37"/>
    <w:rsid w:val="00080BEB"/>
    <w:rsid w:val="000814D0"/>
    <w:rsid w:val="000816D5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754"/>
    <w:rsid w:val="00087913"/>
    <w:rsid w:val="000902DC"/>
    <w:rsid w:val="00090946"/>
    <w:rsid w:val="000911AE"/>
    <w:rsid w:val="000929C5"/>
    <w:rsid w:val="00092DF7"/>
    <w:rsid w:val="00093697"/>
    <w:rsid w:val="00093D42"/>
    <w:rsid w:val="00093DD0"/>
    <w:rsid w:val="00094A16"/>
    <w:rsid w:val="00094CF5"/>
    <w:rsid w:val="00094DC4"/>
    <w:rsid w:val="00094DE6"/>
    <w:rsid w:val="00095266"/>
    <w:rsid w:val="00095388"/>
    <w:rsid w:val="000953CE"/>
    <w:rsid w:val="0009562E"/>
    <w:rsid w:val="00095799"/>
    <w:rsid w:val="00095A2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656"/>
    <w:rsid w:val="000A1A06"/>
    <w:rsid w:val="000A1B60"/>
    <w:rsid w:val="000A1B94"/>
    <w:rsid w:val="000A21B4"/>
    <w:rsid w:val="000A2895"/>
    <w:rsid w:val="000A2AF6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1D"/>
    <w:rsid w:val="000A6351"/>
    <w:rsid w:val="000A63D6"/>
    <w:rsid w:val="000A6D7B"/>
    <w:rsid w:val="000A7B38"/>
    <w:rsid w:val="000A7F11"/>
    <w:rsid w:val="000A7F41"/>
    <w:rsid w:val="000B0343"/>
    <w:rsid w:val="000B13B8"/>
    <w:rsid w:val="000B1793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4E4D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0775"/>
    <w:rsid w:val="000C0D67"/>
    <w:rsid w:val="000C0F4E"/>
    <w:rsid w:val="000C115D"/>
    <w:rsid w:val="000C1535"/>
    <w:rsid w:val="000C1F4B"/>
    <w:rsid w:val="000C23FC"/>
    <w:rsid w:val="000C252B"/>
    <w:rsid w:val="000C2FBD"/>
    <w:rsid w:val="000C3B0C"/>
    <w:rsid w:val="000C3F38"/>
    <w:rsid w:val="000C422D"/>
    <w:rsid w:val="000C47CC"/>
    <w:rsid w:val="000C4DAD"/>
    <w:rsid w:val="000C596A"/>
    <w:rsid w:val="000C5ADD"/>
    <w:rsid w:val="000C5F91"/>
    <w:rsid w:val="000C6025"/>
    <w:rsid w:val="000C669C"/>
    <w:rsid w:val="000C6975"/>
    <w:rsid w:val="000C6EFA"/>
    <w:rsid w:val="000C7198"/>
    <w:rsid w:val="000C7345"/>
    <w:rsid w:val="000C7B8C"/>
    <w:rsid w:val="000D0565"/>
    <w:rsid w:val="000D0811"/>
    <w:rsid w:val="000D0817"/>
    <w:rsid w:val="000D0B4B"/>
    <w:rsid w:val="000D0E4E"/>
    <w:rsid w:val="000D113C"/>
    <w:rsid w:val="000D12D1"/>
    <w:rsid w:val="000D159A"/>
    <w:rsid w:val="000D16FF"/>
    <w:rsid w:val="000D1796"/>
    <w:rsid w:val="000D22CC"/>
    <w:rsid w:val="000D2883"/>
    <w:rsid w:val="000D32F4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4F"/>
    <w:rsid w:val="000D71E2"/>
    <w:rsid w:val="000D73A5"/>
    <w:rsid w:val="000E07D6"/>
    <w:rsid w:val="000E0834"/>
    <w:rsid w:val="000E1380"/>
    <w:rsid w:val="000E18DF"/>
    <w:rsid w:val="000E1ED9"/>
    <w:rsid w:val="000E2A74"/>
    <w:rsid w:val="000E374E"/>
    <w:rsid w:val="000E3996"/>
    <w:rsid w:val="000E3D2A"/>
    <w:rsid w:val="000E4761"/>
    <w:rsid w:val="000E48AF"/>
    <w:rsid w:val="000E59A0"/>
    <w:rsid w:val="000E5A1B"/>
    <w:rsid w:val="000E5C6B"/>
    <w:rsid w:val="000E5D92"/>
    <w:rsid w:val="000E5F58"/>
    <w:rsid w:val="000E6C9D"/>
    <w:rsid w:val="000E6E2A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6E94"/>
    <w:rsid w:val="000F71CB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805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6603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2D"/>
    <w:rsid w:val="00114BF1"/>
    <w:rsid w:val="00114DB5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5E97"/>
    <w:rsid w:val="001263AA"/>
    <w:rsid w:val="001273F3"/>
    <w:rsid w:val="0013035A"/>
    <w:rsid w:val="001305E1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61E"/>
    <w:rsid w:val="00133BF7"/>
    <w:rsid w:val="001346B5"/>
    <w:rsid w:val="00134B88"/>
    <w:rsid w:val="00135A01"/>
    <w:rsid w:val="00136A23"/>
    <w:rsid w:val="00136B99"/>
    <w:rsid w:val="00136FC3"/>
    <w:rsid w:val="001375D9"/>
    <w:rsid w:val="001378AA"/>
    <w:rsid w:val="0014063E"/>
    <w:rsid w:val="0014087D"/>
    <w:rsid w:val="00140CEA"/>
    <w:rsid w:val="00140F74"/>
    <w:rsid w:val="00141191"/>
    <w:rsid w:val="00141553"/>
    <w:rsid w:val="0014159C"/>
    <w:rsid w:val="00142665"/>
    <w:rsid w:val="0014384A"/>
    <w:rsid w:val="00143B5A"/>
    <w:rsid w:val="00143D97"/>
    <w:rsid w:val="00143DCC"/>
    <w:rsid w:val="0014450F"/>
    <w:rsid w:val="00144D8F"/>
    <w:rsid w:val="00144DCF"/>
    <w:rsid w:val="0014513C"/>
    <w:rsid w:val="00145632"/>
    <w:rsid w:val="00145670"/>
    <w:rsid w:val="00145C74"/>
    <w:rsid w:val="001462E9"/>
    <w:rsid w:val="00146ADC"/>
    <w:rsid w:val="00146B4B"/>
    <w:rsid w:val="00146E32"/>
    <w:rsid w:val="0015005A"/>
    <w:rsid w:val="00150A68"/>
    <w:rsid w:val="00150B75"/>
    <w:rsid w:val="00150C0B"/>
    <w:rsid w:val="00150CE4"/>
    <w:rsid w:val="00151058"/>
    <w:rsid w:val="00151514"/>
    <w:rsid w:val="00151619"/>
    <w:rsid w:val="00151CA4"/>
    <w:rsid w:val="00151FDC"/>
    <w:rsid w:val="00152835"/>
    <w:rsid w:val="00152CFF"/>
    <w:rsid w:val="00152DFC"/>
    <w:rsid w:val="00153324"/>
    <w:rsid w:val="00153634"/>
    <w:rsid w:val="00154D21"/>
    <w:rsid w:val="00155401"/>
    <w:rsid w:val="001559FA"/>
    <w:rsid w:val="00155AEE"/>
    <w:rsid w:val="00155BFB"/>
    <w:rsid w:val="001560AB"/>
    <w:rsid w:val="00156374"/>
    <w:rsid w:val="00156383"/>
    <w:rsid w:val="00156CCF"/>
    <w:rsid w:val="0015702C"/>
    <w:rsid w:val="001572C1"/>
    <w:rsid w:val="001577D8"/>
    <w:rsid w:val="001578F1"/>
    <w:rsid w:val="00157FC3"/>
    <w:rsid w:val="00160739"/>
    <w:rsid w:val="001614CC"/>
    <w:rsid w:val="00161EFB"/>
    <w:rsid w:val="00161FE4"/>
    <w:rsid w:val="001625E7"/>
    <w:rsid w:val="0016271E"/>
    <w:rsid w:val="00162BF1"/>
    <w:rsid w:val="00162D7A"/>
    <w:rsid w:val="001632DC"/>
    <w:rsid w:val="001633C3"/>
    <w:rsid w:val="0016387D"/>
    <w:rsid w:val="00164472"/>
    <w:rsid w:val="00164C71"/>
    <w:rsid w:val="00164DAB"/>
    <w:rsid w:val="0016524F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EC8"/>
    <w:rsid w:val="001745EC"/>
    <w:rsid w:val="001747B7"/>
    <w:rsid w:val="001748E6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26"/>
    <w:rsid w:val="00186685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365"/>
    <w:rsid w:val="001957E2"/>
    <w:rsid w:val="001958EA"/>
    <w:rsid w:val="00195E0E"/>
    <w:rsid w:val="001972A9"/>
    <w:rsid w:val="0019762B"/>
    <w:rsid w:val="00197FBC"/>
    <w:rsid w:val="001A01A5"/>
    <w:rsid w:val="001A0915"/>
    <w:rsid w:val="001A0E0D"/>
    <w:rsid w:val="001A1745"/>
    <w:rsid w:val="001A180D"/>
    <w:rsid w:val="001A1BAC"/>
    <w:rsid w:val="001A23CE"/>
    <w:rsid w:val="001A2C89"/>
    <w:rsid w:val="001A325F"/>
    <w:rsid w:val="001A3A72"/>
    <w:rsid w:val="001A4752"/>
    <w:rsid w:val="001A48E3"/>
    <w:rsid w:val="001A4965"/>
    <w:rsid w:val="001A50C8"/>
    <w:rsid w:val="001A52FB"/>
    <w:rsid w:val="001A57EE"/>
    <w:rsid w:val="001A598D"/>
    <w:rsid w:val="001A5C71"/>
    <w:rsid w:val="001A673E"/>
    <w:rsid w:val="001A69C4"/>
    <w:rsid w:val="001A7763"/>
    <w:rsid w:val="001B0525"/>
    <w:rsid w:val="001B1694"/>
    <w:rsid w:val="001B1699"/>
    <w:rsid w:val="001B2439"/>
    <w:rsid w:val="001B27A5"/>
    <w:rsid w:val="001B31DB"/>
    <w:rsid w:val="001B33AD"/>
    <w:rsid w:val="001B371B"/>
    <w:rsid w:val="001B3964"/>
    <w:rsid w:val="001B3E29"/>
    <w:rsid w:val="001B3FBF"/>
    <w:rsid w:val="001B4452"/>
    <w:rsid w:val="001B463A"/>
    <w:rsid w:val="001B466C"/>
    <w:rsid w:val="001B4AAE"/>
    <w:rsid w:val="001B4F34"/>
    <w:rsid w:val="001B52EC"/>
    <w:rsid w:val="001B554A"/>
    <w:rsid w:val="001B59FF"/>
    <w:rsid w:val="001B64C4"/>
    <w:rsid w:val="001B6564"/>
    <w:rsid w:val="001B68B3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4596"/>
    <w:rsid w:val="001C4E08"/>
    <w:rsid w:val="001C50F9"/>
    <w:rsid w:val="001C5D4F"/>
    <w:rsid w:val="001C6133"/>
    <w:rsid w:val="001C64C0"/>
    <w:rsid w:val="001C677A"/>
    <w:rsid w:val="001C67A1"/>
    <w:rsid w:val="001C6819"/>
    <w:rsid w:val="001C69DA"/>
    <w:rsid w:val="001C6F06"/>
    <w:rsid w:val="001C7300"/>
    <w:rsid w:val="001C75AF"/>
    <w:rsid w:val="001C7611"/>
    <w:rsid w:val="001C7755"/>
    <w:rsid w:val="001D016E"/>
    <w:rsid w:val="001D162C"/>
    <w:rsid w:val="001D1F74"/>
    <w:rsid w:val="001D2360"/>
    <w:rsid w:val="001D2372"/>
    <w:rsid w:val="001D2CE6"/>
    <w:rsid w:val="001D3109"/>
    <w:rsid w:val="001D332E"/>
    <w:rsid w:val="001D3ECC"/>
    <w:rsid w:val="001D44AB"/>
    <w:rsid w:val="001D44FC"/>
    <w:rsid w:val="001D4D1D"/>
    <w:rsid w:val="001D5033"/>
    <w:rsid w:val="001D5C88"/>
    <w:rsid w:val="001D608D"/>
    <w:rsid w:val="001D6567"/>
    <w:rsid w:val="001D68D5"/>
    <w:rsid w:val="001D695C"/>
    <w:rsid w:val="001D6FD9"/>
    <w:rsid w:val="001D71F6"/>
    <w:rsid w:val="001D780E"/>
    <w:rsid w:val="001D7A29"/>
    <w:rsid w:val="001D7CA4"/>
    <w:rsid w:val="001E05A2"/>
    <w:rsid w:val="001E05C3"/>
    <w:rsid w:val="001E0AB0"/>
    <w:rsid w:val="001E0AD3"/>
    <w:rsid w:val="001E1FBD"/>
    <w:rsid w:val="001E273E"/>
    <w:rsid w:val="001E36E4"/>
    <w:rsid w:val="001E379D"/>
    <w:rsid w:val="001E3A3C"/>
    <w:rsid w:val="001E3F23"/>
    <w:rsid w:val="001E462D"/>
    <w:rsid w:val="001E4B38"/>
    <w:rsid w:val="001E5080"/>
    <w:rsid w:val="001E5C23"/>
    <w:rsid w:val="001E6283"/>
    <w:rsid w:val="001E6354"/>
    <w:rsid w:val="001E7504"/>
    <w:rsid w:val="001E76DF"/>
    <w:rsid w:val="001F0A7F"/>
    <w:rsid w:val="001F1308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6A82"/>
    <w:rsid w:val="001F7121"/>
    <w:rsid w:val="001F72CD"/>
    <w:rsid w:val="001F7534"/>
    <w:rsid w:val="002003D7"/>
    <w:rsid w:val="002009BC"/>
    <w:rsid w:val="00200D2C"/>
    <w:rsid w:val="00200ED4"/>
    <w:rsid w:val="00201225"/>
    <w:rsid w:val="002019D8"/>
    <w:rsid w:val="00201EC7"/>
    <w:rsid w:val="0020243C"/>
    <w:rsid w:val="0020349A"/>
    <w:rsid w:val="002034B4"/>
    <w:rsid w:val="00204032"/>
    <w:rsid w:val="00204898"/>
    <w:rsid w:val="002048C2"/>
    <w:rsid w:val="00204AFE"/>
    <w:rsid w:val="00204BAD"/>
    <w:rsid w:val="00204D60"/>
    <w:rsid w:val="00204E04"/>
    <w:rsid w:val="00205251"/>
    <w:rsid w:val="00205627"/>
    <w:rsid w:val="002056D0"/>
    <w:rsid w:val="002056FF"/>
    <w:rsid w:val="00205A0F"/>
    <w:rsid w:val="00207118"/>
    <w:rsid w:val="002075F0"/>
    <w:rsid w:val="00210860"/>
    <w:rsid w:val="00210B6A"/>
    <w:rsid w:val="00210C1E"/>
    <w:rsid w:val="00210D52"/>
    <w:rsid w:val="0021120F"/>
    <w:rsid w:val="0021195A"/>
    <w:rsid w:val="00211C40"/>
    <w:rsid w:val="00211C7A"/>
    <w:rsid w:val="00211DAC"/>
    <w:rsid w:val="00212262"/>
    <w:rsid w:val="00212CB6"/>
    <w:rsid w:val="00212E37"/>
    <w:rsid w:val="002133CA"/>
    <w:rsid w:val="00213B5D"/>
    <w:rsid w:val="002140FF"/>
    <w:rsid w:val="00215E30"/>
    <w:rsid w:val="00216097"/>
    <w:rsid w:val="002164D8"/>
    <w:rsid w:val="00216BEC"/>
    <w:rsid w:val="00216C4C"/>
    <w:rsid w:val="00216FF8"/>
    <w:rsid w:val="0021723C"/>
    <w:rsid w:val="002178EA"/>
    <w:rsid w:val="00217AF0"/>
    <w:rsid w:val="00220894"/>
    <w:rsid w:val="0022095C"/>
    <w:rsid w:val="0022142A"/>
    <w:rsid w:val="00221772"/>
    <w:rsid w:val="00221983"/>
    <w:rsid w:val="0022221C"/>
    <w:rsid w:val="00223F69"/>
    <w:rsid w:val="00224695"/>
    <w:rsid w:val="00224952"/>
    <w:rsid w:val="00224DD2"/>
    <w:rsid w:val="002251D8"/>
    <w:rsid w:val="00225905"/>
    <w:rsid w:val="00225A6A"/>
    <w:rsid w:val="00225A77"/>
    <w:rsid w:val="00225AC7"/>
    <w:rsid w:val="00225ACC"/>
    <w:rsid w:val="00226D43"/>
    <w:rsid w:val="002270A9"/>
    <w:rsid w:val="002278EE"/>
    <w:rsid w:val="00227B1B"/>
    <w:rsid w:val="00227BCF"/>
    <w:rsid w:val="00227DBD"/>
    <w:rsid w:val="0023086A"/>
    <w:rsid w:val="00230C88"/>
    <w:rsid w:val="00231A21"/>
    <w:rsid w:val="00231C25"/>
    <w:rsid w:val="00231C6F"/>
    <w:rsid w:val="0023244C"/>
    <w:rsid w:val="002324D8"/>
    <w:rsid w:val="002329C4"/>
    <w:rsid w:val="00232A90"/>
    <w:rsid w:val="00232B3B"/>
    <w:rsid w:val="00233DE8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36BB6"/>
    <w:rsid w:val="00237207"/>
    <w:rsid w:val="002376F3"/>
    <w:rsid w:val="002401F5"/>
    <w:rsid w:val="002407C9"/>
    <w:rsid w:val="00240B9A"/>
    <w:rsid w:val="00240E54"/>
    <w:rsid w:val="002419CC"/>
    <w:rsid w:val="00241CFB"/>
    <w:rsid w:val="0024228E"/>
    <w:rsid w:val="00242380"/>
    <w:rsid w:val="00242A7B"/>
    <w:rsid w:val="00242E85"/>
    <w:rsid w:val="00244C2D"/>
    <w:rsid w:val="002451C5"/>
    <w:rsid w:val="00245E6C"/>
    <w:rsid w:val="00245F1F"/>
    <w:rsid w:val="00245F32"/>
    <w:rsid w:val="0024663B"/>
    <w:rsid w:val="00246D49"/>
    <w:rsid w:val="00246F24"/>
    <w:rsid w:val="00247103"/>
    <w:rsid w:val="00247477"/>
    <w:rsid w:val="00247DBB"/>
    <w:rsid w:val="00250067"/>
    <w:rsid w:val="00250FCC"/>
    <w:rsid w:val="002511DC"/>
    <w:rsid w:val="002516DE"/>
    <w:rsid w:val="0025174E"/>
    <w:rsid w:val="00251858"/>
    <w:rsid w:val="00251AFE"/>
    <w:rsid w:val="00251F81"/>
    <w:rsid w:val="00252BE0"/>
    <w:rsid w:val="00252DB0"/>
    <w:rsid w:val="00253588"/>
    <w:rsid w:val="00253AC2"/>
    <w:rsid w:val="00253C1D"/>
    <w:rsid w:val="002546F4"/>
    <w:rsid w:val="002551D0"/>
    <w:rsid w:val="00255374"/>
    <w:rsid w:val="00255780"/>
    <w:rsid w:val="002559BE"/>
    <w:rsid w:val="00255B7C"/>
    <w:rsid w:val="00255BA9"/>
    <w:rsid w:val="00255E35"/>
    <w:rsid w:val="00256DF3"/>
    <w:rsid w:val="00257004"/>
    <w:rsid w:val="002570F1"/>
    <w:rsid w:val="00257BA7"/>
    <w:rsid w:val="00257BF4"/>
    <w:rsid w:val="00260003"/>
    <w:rsid w:val="002601E6"/>
    <w:rsid w:val="0026035D"/>
    <w:rsid w:val="0026041D"/>
    <w:rsid w:val="002606D6"/>
    <w:rsid w:val="00261C98"/>
    <w:rsid w:val="0026248E"/>
    <w:rsid w:val="00262914"/>
    <w:rsid w:val="0026357C"/>
    <w:rsid w:val="00263F38"/>
    <w:rsid w:val="002640F6"/>
    <w:rsid w:val="002647BF"/>
    <w:rsid w:val="002647D5"/>
    <w:rsid w:val="00264B5C"/>
    <w:rsid w:val="00265032"/>
    <w:rsid w:val="002650D1"/>
    <w:rsid w:val="002651FB"/>
    <w:rsid w:val="0026528A"/>
    <w:rsid w:val="0026538C"/>
    <w:rsid w:val="00265781"/>
    <w:rsid w:val="00265933"/>
    <w:rsid w:val="00266893"/>
    <w:rsid w:val="00266B13"/>
    <w:rsid w:val="00266B23"/>
    <w:rsid w:val="00267443"/>
    <w:rsid w:val="00267699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2B28"/>
    <w:rsid w:val="002733E2"/>
    <w:rsid w:val="00274858"/>
    <w:rsid w:val="00274E95"/>
    <w:rsid w:val="002750B1"/>
    <w:rsid w:val="002754C5"/>
    <w:rsid w:val="002755F4"/>
    <w:rsid w:val="002764D1"/>
    <w:rsid w:val="002765F5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29DD"/>
    <w:rsid w:val="0028344F"/>
    <w:rsid w:val="00283AD1"/>
    <w:rsid w:val="00284136"/>
    <w:rsid w:val="002846CE"/>
    <w:rsid w:val="00284B4D"/>
    <w:rsid w:val="00284BAE"/>
    <w:rsid w:val="002859AF"/>
    <w:rsid w:val="002859FC"/>
    <w:rsid w:val="00286AE7"/>
    <w:rsid w:val="00287243"/>
    <w:rsid w:val="0028732F"/>
    <w:rsid w:val="00287552"/>
    <w:rsid w:val="00287852"/>
    <w:rsid w:val="00287AA5"/>
    <w:rsid w:val="00290647"/>
    <w:rsid w:val="00290C6F"/>
    <w:rsid w:val="00290F40"/>
    <w:rsid w:val="002911A8"/>
    <w:rsid w:val="00291385"/>
    <w:rsid w:val="002913FE"/>
    <w:rsid w:val="00291422"/>
    <w:rsid w:val="0029237F"/>
    <w:rsid w:val="00292715"/>
    <w:rsid w:val="002934D4"/>
    <w:rsid w:val="00293E57"/>
    <w:rsid w:val="00294676"/>
    <w:rsid w:val="002947D1"/>
    <w:rsid w:val="002948DF"/>
    <w:rsid w:val="00294D90"/>
    <w:rsid w:val="0029546B"/>
    <w:rsid w:val="00295901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5AF0"/>
    <w:rsid w:val="002A5F99"/>
    <w:rsid w:val="002A611F"/>
    <w:rsid w:val="002A6432"/>
    <w:rsid w:val="002A662D"/>
    <w:rsid w:val="002A6AB5"/>
    <w:rsid w:val="002A6F25"/>
    <w:rsid w:val="002A6FD3"/>
    <w:rsid w:val="002A7530"/>
    <w:rsid w:val="002B0411"/>
    <w:rsid w:val="002B0A7D"/>
    <w:rsid w:val="002B0BC8"/>
    <w:rsid w:val="002B1940"/>
    <w:rsid w:val="002B1A69"/>
    <w:rsid w:val="002B1BD3"/>
    <w:rsid w:val="002B1F96"/>
    <w:rsid w:val="002B20D7"/>
    <w:rsid w:val="002B2723"/>
    <w:rsid w:val="002B2DBC"/>
    <w:rsid w:val="002B2E4A"/>
    <w:rsid w:val="002B303A"/>
    <w:rsid w:val="002B45A2"/>
    <w:rsid w:val="002B538E"/>
    <w:rsid w:val="002B5DCA"/>
    <w:rsid w:val="002B665E"/>
    <w:rsid w:val="002B6BDC"/>
    <w:rsid w:val="002B75B0"/>
    <w:rsid w:val="002B7693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22B5"/>
    <w:rsid w:val="002C22C5"/>
    <w:rsid w:val="002C30EA"/>
    <w:rsid w:val="002C38B2"/>
    <w:rsid w:val="002C3DC2"/>
    <w:rsid w:val="002C3F54"/>
    <w:rsid w:val="002C3F9C"/>
    <w:rsid w:val="002C495B"/>
    <w:rsid w:val="002C49A5"/>
    <w:rsid w:val="002C51A7"/>
    <w:rsid w:val="002C56EB"/>
    <w:rsid w:val="002C57D7"/>
    <w:rsid w:val="002C5AFA"/>
    <w:rsid w:val="002C6589"/>
    <w:rsid w:val="002C7179"/>
    <w:rsid w:val="002C73E3"/>
    <w:rsid w:val="002C7A55"/>
    <w:rsid w:val="002C7DF5"/>
    <w:rsid w:val="002D0439"/>
    <w:rsid w:val="002D11B7"/>
    <w:rsid w:val="002D14DE"/>
    <w:rsid w:val="002D245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B21"/>
    <w:rsid w:val="002D5E53"/>
    <w:rsid w:val="002D62F5"/>
    <w:rsid w:val="002D72CC"/>
    <w:rsid w:val="002D7E4D"/>
    <w:rsid w:val="002E0038"/>
    <w:rsid w:val="002E0319"/>
    <w:rsid w:val="002E05C3"/>
    <w:rsid w:val="002E0F74"/>
    <w:rsid w:val="002E1093"/>
    <w:rsid w:val="002E179B"/>
    <w:rsid w:val="002E1C9E"/>
    <w:rsid w:val="002E215A"/>
    <w:rsid w:val="002E257B"/>
    <w:rsid w:val="002E3693"/>
    <w:rsid w:val="002E3C65"/>
    <w:rsid w:val="002E3F5B"/>
    <w:rsid w:val="002E4211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AE3"/>
    <w:rsid w:val="002F0C28"/>
    <w:rsid w:val="002F0E2A"/>
    <w:rsid w:val="002F281C"/>
    <w:rsid w:val="002F2999"/>
    <w:rsid w:val="002F2BAE"/>
    <w:rsid w:val="002F3868"/>
    <w:rsid w:val="002F3CDE"/>
    <w:rsid w:val="002F45EA"/>
    <w:rsid w:val="002F507D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0B"/>
    <w:rsid w:val="002F7BE3"/>
    <w:rsid w:val="002F7E6A"/>
    <w:rsid w:val="002F7F23"/>
    <w:rsid w:val="00300165"/>
    <w:rsid w:val="00300445"/>
    <w:rsid w:val="003008C7"/>
    <w:rsid w:val="00300978"/>
    <w:rsid w:val="00300E51"/>
    <w:rsid w:val="00300F00"/>
    <w:rsid w:val="003010CF"/>
    <w:rsid w:val="003018DF"/>
    <w:rsid w:val="00303440"/>
    <w:rsid w:val="00304D9B"/>
    <w:rsid w:val="00304E7F"/>
    <w:rsid w:val="00305F1B"/>
    <w:rsid w:val="00305FF9"/>
    <w:rsid w:val="00306107"/>
    <w:rsid w:val="00306827"/>
    <w:rsid w:val="00306E6B"/>
    <w:rsid w:val="003070AE"/>
    <w:rsid w:val="0030723C"/>
    <w:rsid w:val="00307645"/>
    <w:rsid w:val="003100C8"/>
    <w:rsid w:val="003105D0"/>
    <w:rsid w:val="00310EEB"/>
    <w:rsid w:val="00310FF9"/>
    <w:rsid w:val="00311161"/>
    <w:rsid w:val="00312239"/>
    <w:rsid w:val="00312400"/>
    <w:rsid w:val="00312739"/>
    <w:rsid w:val="00312D10"/>
    <w:rsid w:val="00313C7D"/>
    <w:rsid w:val="003142F2"/>
    <w:rsid w:val="00314F1D"/>
    <w:rsid w:val="0031616B"/>
    <w:rsid w:val="00316DFF"/>
    <w:rsid w:val="00316FD6"/>
    <w:rsid w:val="003178A6"/>
    <w:rsid w:val="003178DA"/>
    <w:rsid w:val="00317C96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33"/>
    <w:rsid w:val="00322217"/>
    <w:rsid w:val="003223C2"/>
    <w:rsid w:val="003223DC"/>
    <w:rsid w:val="0032260F"/>
    <w:rsid w:val="003228DA"/>
    <w:rsid w:val="003228DD"/>
    <w:rsid w:val="00322B78"/>
    <w:rsid w:val="0032377E"/>
    <w:rsid w:val="00323D6B"/>
    <w:rsid w:val="00323F87"/>
    <w:rsid w:val="00324058"/>
    <w:rsid w:val="0032408E"/>
    <w:rsid w:val="003245D2"/>
    <w:rsid w:val="003251B6"/>
    <w:rsid w:val="00325A90"/>
    <w:rsid w:val="00326757"/>
    <w:rsid w:val="00326957"/>
    <w:rsid w:val="00326AE2"/>
    <w:rsid w:val="00326DE8"/>
    <w:rsid w:val="00326E13"/>
    <w:rsid w:val="00327792"/>
    <w:rsid w:val="00327CC1"/>
    <w:rsid w:val="00330535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22F"/>
    <w:rsid w:val="00332E41"/>
    <w:rsid w:val="003336B3"/>
    <w:rsid w:val="003337D8"/>
    <w:rsid w:val="00333865"/>
    <w:rsid w:val="00333FB9"/>
    <w:rsid w:val="003343EC"/>
    <w:rsid w:val="0033575C"/>
    <w:rsid w:val="00335B75"/>
    <w:rsid w:val="00335D8C"/>
    <w:rsid w:val="00335DA8"/>
    <w:rsid w:val="00336072"/>
    <w:rsid w:val="003363A1"/>
    <w:rsid w:val="0033668B"/>
    <w:rsid w:val="003368F2"/>
    <w:rsid w:val="0033691C"/>
    <w:rsid w:val="003373D2"/>
    <w:rsid w:val="00337C2F"/>
    <w:rsid w:val="00337F31"/>
    <w:rsid w:val="0034050F"/>
    <w:rsid w:val="00340F94"/>
    <w:rsid w:val="00341318"/>
    <w:rsid w:val="00341749"/>
    <w:rsid w:val="00341C65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4FE7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6F26"/>
    <w:rsid w:val="003575F1"/>
    <w:rsid w:val="0035767D"/>
    <w:rsid w:val="00357804"/>
    <w:rsid w:val="00360232"/>
    <w:rsid w:val="003602E0"/>
    <w:rsid w:val="00360688"/>
    <w:rsid w:val="00360C3C"/>
    <w:rsid w:val="00360D01"/>
    <w:rsid w:val="00361908"/>
    <w:rsid w:val="00362569"/>
    <w:rsid w:val="0036291A"/>
    <w:rsid w:val="003636CD"/>
    <w:rsid w:val="00363ABF"/>
    <w:rsid w:val="003647BA"/>
    <w:rsid w:val="0036487C"/>
    <w:rsid w:val="0036515A"/>
    <w:rsid w:val="00365320"/>
    <w:rsid w:val="00365411"/>
    <w:rsid w:val="003655E9"/>
    <w:rsid w:val="00365837"/>
    <w:rsid w:val="0036583B"/>
    <w:rsid w:val="00365F9E"/>
    <w:rsid w:val="00365FA2"/>
    <w:rsid w:val="003664B0"/>
    <w:rsid w:val="00366890"/>
    <w:rsid w:val="00366C69"/>
    <w:rsid w:val="00367441"/>
    <w:rsid w:val="00367B1D"/>
    <w:rsid w:val="00367C8A"/>
    <w:rsid w:val="0037001C"/>
    <w:rsid w:val="003703B6"/>
    <w:rsid w:val="003707F6"/>
    <w:rsid w:val="00370E4F"/>
    <w:rsid w:val="00371215"/>
    <w:rsid w:val="003717D5"/>
    <w:rsid w:val="00371CB1"/>
    <w:rsid w:val="00372630"/>
    <w:rsid w:val="00372834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956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1F5A"/>
    <w:rsid w:val="003820E9"/>
    <w:rsid w:val="003823F6"/>
    <w:rsid w:val="00382A43"/>
    <w:rsid w:val="00382D60"/>
    <w:rsid w:val="00382F29"/>
    <w:rsid w:val="0038307E"/>
    <w:rsid w:val="003831BA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1C"/>
    <w:rsid w:val="0039072F"/>
    <w:rsid w:val="00390D82"/>
    <w:rsid w:val="00390EC7"/>
    <w:rsid w:val="003919F6"/>
    <w:rsid w:val="00391DBF"/>
    <w:rsid w:val="0039218D"/>
    <w:rsid w:val="0039255A"/>
    <w:rsid w:val="003928FB"/>
    <w:rsid w:val="00392B13"/>
    <w:rsid w:val="00392B93"/>
    <w:rsid w:val="00393E06"/>
    <w:rsid w:val="003940CE"/>
    <w:rsid w:val="00394739"/>
    <w:rsid w:val="00395826"/>
    <w:rsid w:val="00396353"/>
    <w:rsid w:val="003966FD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41A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A7FC4"/>
    <w:rsid w:val="003B00FD"/>
    <w:rsid w:val="003B0B5B"/>
    <w:rsid w:val="003B0CE2"/>
    <w:rsid w:val="003B0E79"/>
    <w:rsid w:val="003B10F3"/>
    <w:rsid w:val="003B19A2"/>
    <w:rsid w:val="003B31B1"/>
    <w:rsid w:val="003B3575"/>
    <w:rsid w:val="003B38D1"/>
    <w:rsid w:val="003B4D4D"/>
    <w:rsid w:val="003B50BC"/>
    <w:rsid w:val="003B5952"/>
    <w:rsid w:val="003B5D97"/>
    <w:rsid w:val="003B61CA"/>
    <w:rsid w:val="003B6225"/>
    <w:rsid w:val="003B63A4"/>
    <w:rsid w:val="003B68FE"/>
    <w:rsid w:val="003B6D7D"/>
    <w:rsid w:val="003B7D7E"/>
    <w:rsid w:val="003C04B9"/>
    <w:rsid w:val="003C1012"/>
    <w:rsid w:val="003C11C9"/>
    <w:rsid w:val="003C1229"/>
    <w:rsid w:val="003C13DD"/>
    <w:rsid w:val="003C149B"/>
    <w:rsid w:val="003C1BFF"/>
    <w:rsid w:val="003C1EF5"/>
    <w:rsid w:val="003C1FD4"/>
    <w:rsid w:val="003C213D"/>
    <w:rsid w:val="003C2494"/>
    <w:rsid w:val="003C25AD"/>
    <w:rsid w:val="003C28DA"/>
    <w:rsid w:val="003C2D21"/>
    <w:rsid w:val="003C43A8"/>
    <w:rsid w:val="003C4503"/>
    <w:rsid w:val="003C56F7"/>
    <w:rsid w:val="003C5700"/>
    <w:rsid w:val="003C5E6B"/>
    <w:rsid w:val="003C5ED6"/>
    <w:rsid w:val="003C6B81"/>
    <w:rsid w:val="003C70F1"/>
    <w:rsid w:val="003C7AD7"/>
    <w:rsid w:val="003D033F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72A"/>
    <w:rsid w:val="003D5CBF"/>
    <w:rsid w:val="003D60B6"/>
    <w:rsid w:val="003D66D2"/>
    <w:rsid w:val="003D6C4E"/>
    <w:rsid w:val="003D729E"/>
    <w:rsid w:val="003D72E9"/>
    <w:rsid w:val="003D7483"/>
    <w:rsid w:val="003D7C85"/>
    <w:rsid w:val="003D7E78"/>
    <w:rsid w:val="003E0282"/>
    <w:rsid w:val="003E03CD"/>
    <w:rsid w:val="003E0473"/>
    <w:rsid w:val="003E07AE"/>
    <w:rsid w:val="003E14FC"/>
    <w:rsid w:val="003E1824"/>
    <w:rsid w:val="003E1949"/>
    <w:rsid w:val="003E28A5"/>
    <w:rsid w:val="003E2976"/>
    <w:rsid w:val="003E33B8"/>
    <w:rsid w:val="003E349D"/>
    <w:rsid w:val="003E3B8E"/>
    <w:rsid w:val="003E41C4"/>
    <w:rsid w:val="003E4858"/>
    <w:rsid w:val="003E5385"/>
    <w:rsid w:val="003E557D"/>
    <w:rsid w:val="003E5837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2E6"/>
    <w:rsid w:val="003F2518"/>
    <w:rsid w:val="003F2716"/>
    <w:rsid w:val="003F2AE2"/>
    <w:rsid w:val="003F2B82"/>
    <w:rsid w:val="003F324F"/>
    <w:rsid w:val="003F33BC"/>
    <w:rsid w:val="003F37B8"/>
    <w:rsid w:val="003F3D4E"/>
    <w:rsid w:val="003F4271"/>
    <w:rsid w:val="003F435D"/>
    <w:rsid w:val="003F477E"/>
    <w:rsid w:val="003F4820"/>
    <w:rsid w:val="003F5016"/>
    <w:rsid w:val="003F5B09"/>
    <w:rsid w:val="003F6138"/>
    <w:rsid w:val="003F6CD2"/>
    <w:rsid w:val="003F788D"/>
    <w:rsid w:val="003F7936"/>
    <w:rsid w:val="00400655"/>
    <w:rsid w:val="004008FE"/>
    <w:rsid w:val="0040103B"/>
    <w:rsid w:val="004011CB"/>
    <w:rsid w:val="0040126E"/>
    <w:rsid w:val="004020D4"/>
    <w:rsid w:val="004021B6"/>
    <w:rsid w:val="0040274F"/>
    <w:rsid w:val="00402CFF"/>
    <w:rsid w:val="00403444"/>
    <w:rsid w:val="004039E2"/>
    <w:rsid w:val="004039EC"/>
    <w:rsid w:val="00403F9A"/>
    <w:rsid w:val="004047C4"/>
    <w:rsid w:val="00404FD4"/>
    <w:rsid w:val="0040523D"/>
    <w:rsid w:val="0040535F"/>
    <w:rsid w:val="0040570B"/>
    <w:rsid w:val="00405EDB"/>
    <w:rsid w:val="00405F52"/>
    <w:rsid w:val="00405FB1"/>
    <w:rsid w:val="00406460"/>
    <w:rsid w:val="00406AD9"/>
    <w:rsid w:val="00407057"/>
    <w:rsid w:val="00410731"/>
    <w:rsid w:val="00410CA5"/>
    <w:rsid w:val="00410D2D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7B0"/>
    <w:rsid w:val="00416A67"/>
    <w:rsid w:val="00416ACB"/>
    <w:rsid w:val="00416DE8"/>
    <w:rsid w:val="00417DEC"/>
    <w:rsid w:val="00417F6C"/>
    <w:rsid w:val="00421DCF"/>
    <w:rsid w:val="00421F52"/>
    <w:rsid w:val="00422341"/>
    <w:rsid w:val="00422363"/>
    <w:rsid w:val="004226CC"/>
    <w:rsid w:val="00422714"/>
    <w:rsid w:val="00422A4D"/>
    <w:rsid w:val="00423049"/>
    <w:rsid w:val="00423641"/>
    <w:rsid w:val="004237F1"/>
    <w:rsid w:val="00423DA5"/>
    <w:rsid w:val="004243C8"/>
    <w:rsid w:val="004248E7"/>
    <w:rsid w:val="00424C69"/>
    <w:rsid w:val="0042559D"/>
    <w:rsid w:val="00426266"/>
    <w:rsid w:val="00426B27"/>
    <w:rsid w:val="00427A28"/>
    <w:rsid w:val="00430A2D"/>
    <w:rsid w:val="00430DF0"/>
    <w:rsid w:val="004312B0"/>
    <w:rsid w:val="00431476"/>
    <w:rsid w:val="00431505"/>
    <w:rsid w:val="0043190D"/>
    <w:rsid w:val="00431AF0"/>
    <w:rsid w:val="0043213A"/>
    <w:rsid w:val="0043237F"/>
    <w:rsid w:val="0043260B"/>
    <w:rsid w:val="004330F4"/>
    <w:rsid w:val="00433590"/>
    <w:rsid w:val="004338C8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30C"/>
    <w:rsid w:val="004376CE"/>
    <w:rsid w:val="004376D0"/>
    <w:rsid w:val="004400BF"/>
    <w:rsid w:val="00440A26"/>
    <w:rsid w:val="00440CAD"/>
    <w:rsid w:val="004423FF"/>
    <w:rsid w:val="0044269A"/>
    <w:rsid w:val="00442E51"/>
    <w:rsid w:val="004434F4"/>
    <w:rsid w:val="00443D0E"/>
    <w:rsid w:val="00445062"/>
    <w:rsid w:val="004452F4"/>
    <w:rsid w:val="004457D4"/>
    <w:rsid w:val="00445DED"/>
    <w:rsid w:val="00445E81"/>
    <w:rsid w:val="004461D9"/>
    <w:rsid w:val="00446AC6"/>
    <w:rsid w:val="00446CCF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32F2"/>
    <w:rsid w:val="0045342E"/>
    <w:rsid w:val="004534CD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1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8B8"/>
    <w:rsid w:val="00461D49"/>
    <w:rsid w:val="0046246E"/>
    <w:rsid w:val="0046250A"/>
    <w:rsid w:val="00462D41"/>
    <w:rsid w:val="0046362E"/>
    <w:rsid w:val="00463690"/>
    <w:rsid w:val="004646B4"/>
    <w:rsid w:val="00464A88"/>
    <w:rsid w:val="00464B01"/>
    <w:rsid w:val="004651A0"/>
    <w:rsid w:val="00465637"/>
    <w:rsid w:val="00465742"/>
    <w:rsid w:val="00466532"/>
    <w:rsid w:val="00466783"/>
    <w:rsid w:val="00467488"/>
    <w:rsid w:val="00470031"/>
    <w:rsid w:val="0047083E"/>
    <w:rsid w:val="00470B8A"/>
    <w:rsid w:val="00470EB5"/>
    <w:rsid w:val="00471030"/>
    <w:rsid w:val="004716C1"/>
    <w:rsid w:val="00472419"/>
    <w:rsid w:val="0047275D"/>
    <w:rsid w:val="0047286B"/>
    <w:rsid w:val="00472E27"/>
    <w:rsid w:val="00472E55"/>
    <w:rsid w:val="004731E8"/>
    <w:rsid w:val="0047325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8E0"/>
    <w:rsid w:val="00477AFD"/>
    <w:rsid w:val="00477C35"/>
    <w:rsid w:val="00477D4B"/>
    <w:rsid w:val="00477FB9"/>
    <w:rsid w:val="00480054"/>
    <w:rsid w:val="00480097"/>
    <w:rsid w:val="00480580"/>
    <w:rsid w:val="004806F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9EA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5C65"/>
    <w:rsid w:val="00486530"/>
    <w:rsid w:val="00486575"/>
    <w:rsid w:val="004866D0"/>
    <w:rsid w:val="00486936"/>
    <w:rsid w:val="004876AE"/>
    <w:rsid w:val="00487B59"/>
    <w:rsid w:val="00487C01"/>
    <w:rsid w:val="00487D19"/>
    <w:rsid w:val="00487FE6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0EF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11B"/>
    <w:rsid w:val="004A251F"/>
    <w:rsid w:val="004A2C8C"/>
    <w:rsid w:val="004A2D45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5BE"/>
    <w:rsid w:val="004A7092"/>
    <w:rsid w:val="004A70E6"/>
    <w:rsid w:val="004A7437"/>
    <w:rsid w:val="004A74BE"/>
    <w:rsid w:val="004B044F"/>
    <w:rsid w:val="004B0F81"/>
    <w:rsid w:val="004B1878"/>
    <w:rsid w:val="004B1C92"/>
    <w:rsid w:val="004B2097"/>
    <w:rsid w:val="004B3DE8"/>
    <w:rsid w:val="004B44D6"/>
    <w:rsid w:val="004B49E6"/>
    <w:rsid w:val="004B4D69"/>
    <w:rsid w:val="004B4DE4"/>
    <w:rsid w:val="004B5281"/>
    <w:rsid w:val="004B65E9"/>
    <w:rsid w:val="004B68F4"/>
    <w:rsid w:val="004B6A5A"/>
    <w:rsid w:val="004B6B91"/>
    <w:rsid w:val="004B6C16"/>
    <w:rsid w:val="004B72FE"/>
    <w:rsid w:val="004B789E"/>
    <w:rsid w:val="004B7E99"/>
    <w:rsid w:val="004C0008"/>
    <w:rsid w:val="004C01A8"/>
    <w:rsid w:val="004C1840"/>
    <w:rsid w:val="004C20A3"/>
    <w:rsid w:val="004C24C9"/>
    <w:rsid w:val="004C252E"/>
    <w:rsid w:val="004C2B04"/>
    <w:rsid w:val="004C31B6"/>
    <w:rsid w:val="004C393F"/>
    <w:rsid w:val="004C5319"/>
    <w:rsid w:val="004C5395"/>
    <w:rsid w:val="004C5705"/>
    <w:rsid w:val="004C57EC"/>
    <w:rsid w:val="004C621F"/>
    <w:rsid w:val="004C66CF"/>
    <w:rsid w:val="004C6C17"/>
    <w:rsid w:val="004C71C0"/>
    <w:rsid w:val="004C73E6"/>
    <w:rsid w:val="004C74B6"/>
    <w:rsid w:val="004C7948"/>
    <w:rsid w:val="004C7BB8"/>
    <w:rsid w:val="004C7C60"/>
    <w:rsid w:val="004C7FF5"/>
    <w:rsid w:val="004D045B"/>
    <w:rsid w:val="004D0C61"/>
    <w:rsid w:val="004D0DFE"/>
    <w:rsid w:val="004D0E19"/>
    <w:rsid w:val="004D0F9F"/>
    <w:rsid w:val="004D1D91"/>
    <w:rsid w:val="004D1DBF"/>
    <w:rsid w:val="004D22C3"/>
    <w:rsid w:val="004D2E1A"/>
    <w:rsid w:val="004D40AE"/>
    <w:rsid w:val="004D41A5"/>
    <w:rsid w:val="004D41C6"/>
    <w:rsid w:val="004D4924"/>
    <w:rsid w:val="004D5A1B"/>
    <w:rsid w:val="004D6C39"/>
    <w:rsid w:val="004D6EE0"/>
    <w:rsid w:val="004D6F4D"/>
    <w:rsid w:val="004D6F95"/>
    <w:rsid w:val="004D70CF"/>
    <w:rsid w:val="004D72FE"/>
    <w:rsid w:val="004D7358"/>
    <w:rsid w:val="004D77A8"/>
    <w:rsid w:val="004D7ACB"/>
    <w:rsid w:val="004D7E91"/>
    <w:rsid w:val="004D7EF3"/>
    <w:rsid w:val="004E003A"/>
    <w:rsid w:val="004E0487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324F"/>
    <w:rsid w:val="004E350C"/>
    <w:rsid w:val="004E3A65"/>
    <w:rsid w:val="004E4060"/>
    <w:rsid w:val="004E409A"/>
    <w:rsid w:val="004E4456"/>
    <w:rsid w:val="004E4458"/>
    <w:rsid w:val="004E4549"/>
    <w:rsid w:val="004E54B1"/>
    <w:rsid w:val="004E6AC0"/>
    <w:rsid w:val="004E6CA2"/>
    <w:rsid w:val="004E743E"/>
    <w:rsid w:val="004E7A42"/>
    <w:rsid w:val="004E7B67"/>
    <w:rsid w:val="004E7B74"/>
    <w:rsid w:val="004E7C7A"/>
    <w:rsid w:val="004E7F04"/>
    <w:rsid w:val="004E7FEF"/>
    <w:rsid w:val="004F06E2"/>
    <w:rsid w:val="004F0BC0"/>
    <w:rsid w:val="004F0E25"/>
    <w:rsid w:val="004F0FB9"/>
    <w:rsid w:val="004F1996"/>
    <w:rsid w:val="004F1BA4"/>
    <w:rsid w:val="004F1C3B"/>
    <w:rsid w:val="004F1C8E"/>
    <w:rsid w:val="004F2910"/>
    <w:rsid w:val="004F2F7E"/>
    <w:rsid w:val="004F32B5"/>
    <w:rsid w:val="004F34CD"/>
    <w:rsid w:val="004F3A83"/>
    <w:rsid w:val="004F3FF7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7CC"/>
    <w:rsid w:val="004F7909"/>
    <w:rsid w:val="004F7BCA"/>
    <w:rsid w:val="004F7D89"/>
    <w:rsid w:val="004F7E0C"/>
    <w:rsid w:val="004F7F06"/>
    <w:rsid w:val="00501981"/>
    <w:rsid w:val="00501A85"/>
    <w:rsid w:val="00501BB3"/>
    <w:rsid w:val="005021DD"/>
    <w:rsid w:val="005024BC"/>
    <w:rsid w:val="005026CA"/>
    <w:rsid w:val="00502A2D"/>
    <w:rsid w:val="00502B72"/>
    <w:rsid w:val="00502D84"/>
    <w:rsid w:val="00502FB1"/>
    <w:rsid w:val="005030EF"/>
    <w:rsid w:val="0050376D"/>
    <w:rsid w:val="00503B3F"/>
    <w:rsid w:val="00503E93"/>
    <w:rsid w:val="00504009"/>
    <w:rsid w:val="00504645"/>
    <w:rsid w:val="00504BC1"/>
    <w:rsid w:val="00505134"/>
    <w:rsid w:val="0050570C"/>
    <w:rsid w:val="00505B55"/>
    <w:rsid w:val="00505C04"/>
    <w:rsid w:val="005060FC"/>
    <w:rsid w:val="00506853"/>
    <w:rsid w:val="005068C2"/>
    <w:rsid w:val="00506A60"/>
    <w:rsid w:val="00506E7F"/>
    <w:rsid w:val="00506EB0"/>
    <w:rsid w:val="00506F0E"/>
    <w:rsid w:val="005076EC"/>
    <w:rsid w:val="00511168"/>
    <w:rsid w:val="005118E5"/>
    <w:rsid w:val="00511B1E"/>
    <w:rsid w:val="00511F15"/>
    <w:rsid w:val="00512881"/>
    <w:rsid w:val="0051318C"/>
    <w:rsid w:val="00513E80"/>
    <w:rsid w:val="005142CD"/>
    <w:rsid w:val="005143C9"/>
    <w:rsid w:val="005157A9"/>
    <w:rsid w:val="0051685C"/>
    <w:rsid w:val="00516951"/>
    <w:rsid w:val="00516B72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1B2"/>
    <w:rsid w:val="00522589"/>
    <w:rsid w:val="0052283C"/>
    <w:rsid w:val="00522926"/>
    <w:rsid w:val="00523272"/>
    <w:rsid w:val="005234E6"/>
    <w:rsid w:val="0052361E"/>
    <w:rsid w:val="00523716"/>
    <w:rsid w:val="005240D3"/>
    <w:rsid w:val="00524204"/>
    <w:rsid w:val="00524277"/>
    <w:rsid w:val="00524489"/>
    <w:rsid w:val="00524545"/>
    <w:rsid w:val="00524937"/>
    <w:rsid w:val="00524DBE"/>
    <w:rsid w:val="005255BF"/>
    <w:rsid w:val="005257DE"/>
    <w:rsid w:val="00526FFF"/>
    <w:rsid w:val="00527124"/>
    <w:rsid w:val="00527200"/>
    <w:rsid w:val="00527276"/>
    <w:rsid w:val="00527773"/>
    <w:rsid w:val="00527802"/>
    <w:rsid w:val="00527CC5"/>
    <w:rsid w:val="00527D08"/>
    <w:rsid w:val="00530157"/>
    <w:rsid w:val="00530FEB"/>
    <w:rsid w:val="00531491"/>
    <w:rsid w:val="005315A3"/>
    <w:rsid w:val="00531886"/>
    <w:rsid w:val="00531EBE"/>
    <w:rsid w:val="0053217E"/>
    <w:rsid w:val="005323BB"/>
    <w:rsid w:val="005325A1"/>
    <w:rsid w:val="00532EE5"/>
    <w:rsid w:val="00532F8B"/>
    <w:rsid w:val="005336D4"/>
    <w:rsid w:val="00533737"/>
    <w:rsid w:val="00533D90"/>
    <w:rsid w:val="00534F54"/>
    <w:rsid w:val="00535079"/>
    <w:rsid w:val="005352F3"/>
    <w:rsid w:val="005356A3"/>
    <w:rsid w:val="00535B79"/>
    <w:rsid w:val="00535D7C"/>
    <w:rsid w:val="00535F0B"/>
    <w:rsid w:val="00536579"/>
    <w:rsid w:val="00536B6E"/>
    <w:rsid w:val="00536C1E"/>
    <w:rsid w:val="00536DCF"/>
    <w:rsid w:val="005370EF"/>
    <w:rsid w:val="0053722B"/>
    <w:rsid w:val="005373F0"/>
    <w:rsid w:val="005402CB"/>
    <w:rsid w:val="0054046C"/>
    <w:rsid w:val="005411F6"/>
    <w:rsid w:val="005412E5"/>
    <w:rsid w:val="0054158B"/>
    <w:rsid w:val="00541B25"/>
    <w:rsid w:val="0054288F"/>
    <w:rsid w:val="00542908"/>
    <w:rsid w:val="0054343A"/>
    <w:rsid w:val="005437F3"/>
    <w:rsid w:val="00543974"/>
    <w:rsid w:val="00543EBF"/>
    <w:rsid w:val="00543F6F"/>
    <w:rsid w:val="00544ABA"/>
    <w:rsid w:val="00545634"/>
    <w:rsid w:val="0054593A"/>
    <w:rsid w:val="0054622F"/>
    <w:rsid w:val="005467FB"/>
    <w:rsid w:val="00546A23"/>
    <w:rsid w:val="00546AE9"/>
    <w:rsid w:val="00546CA8"/>
    <w:rsid w:val="00546DEC"/>
    <w:rsid w:val="00547989"/>
    <w:rsid w:val="00550215"/>
    <w:rsid w:val="005510CA"/>
    <w:rsid w:val="00551320"/>
    <w:rsid w:val="005518A4"/>
    <w:rsid w:val="00552768"/>
    <w:rsid w:val="00552935"/>
    <w:rsid w:val="00552A30"/>
    <w:rsid w:val="00552B12"/>
    <w:rsid w:val="00553127"/>
    <w:rsid w:val="00553704"/>
    <w:rsid w:val="005537AC"/>
    <w:rsid w:val="005537D5"/>
    <w:rsid w:val="00554770"/>
    <w:rsid w:val="00554973"/>
    <w:rsid w:val="00554BE7"/>
    <w:rsid w:val="00554F9F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A72"/>
    <w:rsid w:val="00557EF2"/>
    <w:rsid w:val="00560226"/>
    <w:rsid w:val="005605C0"/>
    <w:rsid w:val="00560D23"/>
    <w:rsid w:val="005615D8"/>
    <w:rsid w:val="00561B5E"/>
    <w:rsid w:val="00562152"/>
    <w:rsid w:val="005626D6"/>
    <w:rsid w:val="005628A9"/>
    <w:rsid w:val="005638D4"/>
    <w:rsid w:val="005643CA"/>
    <w:rsid w:val="005647C8"/>
    <w:rsid w:val="0056484E"/>
    <w:rsid w:val="005656ED"/>
    <w:rsid w:val="00565C9E"/>
    <w:rsid w:val="00566544"/>
    <w:rsid w:val="00566608"/>
    <w:rsid w:val="00566C83"/>
    <w:rsid w:val="0056705C"/>
    <w:rsid w:val="005672FC"/>
    <w:rsid w:val="005674E3"/>
    <w:rsid w:val="00567C82"/>
    <w:rsid w:val="005700FE"/>
    <w:rsid w:val="005705CD"/>
    <w:rsid w:val="00570E24"/>
    <w:rsid w:val="00570FF8"/>
    <w:rsid w:val="005712E0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2A6"/>
    <w:rsid w:val="005773C8"/>
    <w:rsid w:val="0057790E"/>
    <w:rsid w:val="00577A2E"/>
    <w:rsid w:val="00580E48"/>
    <w:rsid w:val="00580F0A"/>
    <w:rsid w:val="00581246"/>
    <w:rsid w:val="00581859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9D"/>
    <w:rsid w:val="005856A2"/>
    <w:rsid w:val="005858CF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4BE"/>
    <w:rsid w:val="00592A47"/>
    <w:rsid w:val="00592B03"/>
    <w:rsid w:val="005937EA"/>
    <w:rsid w:val="00593AB9"/>
    <w:rsid w:val="00594ABB"/>
    <w:rsid w:val="00594D1C"/>
    <w:rsid w:val="00594E36"/>
    <w:rsid w:val="00594F0A"/>
    <w:rsid w:val="005950CC"/>
    <w:rsid w:val="005951F9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159"/>
    <w:rsid w:val="005A249A"/>
    <w:rsid w:val="005A269F"/>
    <w:rsid w:val="005A270A"/>
    <w:rsid w:val="005A305E"/>
    <w:rsid w:val="005A30BB"/>
    <w:rsid w:val="005A318C"/>
    <w:rsid w:val="005A3887"/>
    <w:rsid w:val="005A3991"/>
    <w:rsid w:val="005A57EA"/>
    <w:rsid w:val="005A5E23"/>
    <w:rsid w:val="005A60F8"/>
    <w:rsid w:val="005A74CB"/>
    <w:rsid w:val="005A7C29"/>
    <w:rsid w:val="005A7DDD"/>
    <w:rsid w:val="005B04DE"/>
    <w:rsid w:val="005B0542"/>
    <w:rsid w:val="005B15C9"/>
    <w:rsid w:val="005B1C61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3A2"/>
    <w:rsid w:val="005B3D4A"/>
    <w:rsid w:val="005B43F3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8A2"/>
    <w:rsid w:val="005C3F1F"/>
    <w:rsid w:val="005C40F4"/>
    <w:rsid w:val="005C43BE"/>
    <w:rsid w:val="005C44F3"/>
    <w:rsid w:val="005C4916"/>
    <w:rsid w:val="005C4984"/>
    <w:rsid w:val="005C4BBD"/>
    <w:rsid w:val="005C6137"/>
    <w:rsid w:val="005C639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66F"/>
    <w:rsid w:val="005D18EA"/>
    <w:rsid w:val="005D1E32"/>
    <w:rsid w:val="005D1E47"/>
    <w:rsid w:val="005D206B"/>
    <w:rsid w:val="005D22B7"/>
    <w:rsid w:val="005D2735"/>
    <w:rsid w:val="005D2A25"/>
    <w:rsid w:val="005D2BDE"/>
    <w:rsid w:val="005D2F56"/>
    <w:rsid w:val="005D333A"/>
    <w:rsid w:val="005D3A12"/>
    <w:rsid w:val="005D3D76"/>
    <w:rsid w:val="005D4578"/>
    <w:rsid w:val="005D4A38"/>
    <w:rsid w:val="005D4EFA"/>
    <w:rsid w:val="005D4F01"/>
    <w:rsid w:val="005D5455"/>
    <w:rsid w:val="005D55BA"/>
    <w:rsid w:val="005D5951"/>
    <w:rsid w:val="005D5ADB"/>
    <w:rsid w:val="005D5E79"/>
    <w:rsid w:val="005D648A"/>
    <w:rsid w:val="005D7E0D"/>
    <w:rsid w:val="005E0B3F"/>
    <w:rsid w:val="005E0C7F"/>
    <w:rsid w:val="005E1529"/>
    <w:rsid w:val="005E177B"/>
    <w:rsid w:val="005E1D5A"/>
    <w:rsid w:val="005E1FBC"/>
    <w:rsid w:val="005E234A"/>
    <w:rsid w:val="005E2867"/>
    <w:rsid w:val="005E35CC"/>
    <w:rsid w:val="005E371E"/>
    <w:rsid w:val="005E39E2"/>
    <w:rsid w:val="005E3B3F"/>
    <w:rsid w:val="005E43E9"/>
    <w:rsid w:val="005E45CF"/>
    <w:rsid w:val="005E5036"/>
    <w:rsid w:val="005E53F9"/>
    <w:rsid w:val="005E6F87"/>
    <w:rsid w:val="005E75D7"/>
    <w:rsid w:val="005E7614"/>
    <w:rsid w:val="005E775D"/>
    <w:rsid w:val="005F03DA"/>
    <w:rsid w:val="005F0551"/>
    <w:rsid w:val="005F0A43"/>
    <w:rsid w:val="005F0E91"/>
    <w:rsid w:val="005F1BC9"/>
    <w:rsid w:val="005F25A0"/>
    <w:rsid w:val="005F27BF"/>
    <w:rsid w:val="005F3C99"/>
    <w:rsid w:val="005F3D1F"/>
    <w:rsid w:val="005F4171"/>
    <w:rsid w:val="005F46D6"/>
    <w:rsid w:val="005F4758"/>
    <w:rsid w:val="005F4DD6"/>
    <w:rsid w:val="005F50D8"/>
    <w:rsid w:val="005F53A1"/>
    <w:rsid w:val="005F5879"/>
    <w:rsid w:val="005F5E94"/>
    <w:rsid w:val="005F65B2"/>
    <w:rsid w:val="005F6B77"/>
    <w:rsid w:val="005F7487"/>
    <w:rsid w:val="005F7625"/>
    <w:rsid w:val="006002C7"/>
    <w:rsid w:val="00600CBA"/>
    <w:rsid w:val="00600F95"/>
    <w:rsid w:val="006017BA"/>
    <w:rsid w:val="00601839"/>
    <w:rsid w:val="006026E6"/>
    <w:rsid w:val="00602759"/>
    <w:rsid w:val="0060277A"/>
    <w:rsid w:val="00602908"/>
    <w:rsid w:val="00602966"/>
    <w:rsid w:val="00602B7C"/>
    <w:rsid w:val="006032D2"/>
    <w:rsid w:val="00603312"/>
    <w:rsid w:val="00603C7C"/>
    <w:rsid w:val="006046BF"/>
    <w:rsid w:val="00604DC7"/>
    <w:rsid w:val="00604E47"/>
    <w:rsid w:val="00605441"/>
    <w:rsid w:val="00606115"/>
    <w:rsid w:val="006068A8"/>
    <w:rsid w:val="00606970"/>
    <w:rsid w:val="00606A20"/>
    <w:rsid w:val="00607019"/>
    <w:rsid w:val="006072C6"/>
    <w:rsid w:val="00607A2E"/>
    <w:rsid w:val="00607D8D"/>
    <w:rsid w:val="00610BB8"/>
    <w:rsid w:val="00612BF7"/>
    <w:rsid w:val="006130F7"/>
    <w:rsid w:val="00613832"/>
    <w:rsid w:val="00613AF8"/>
    <w:rsid w:val="00613D8E"/>
    <w:rsid w:val="006142E0"/>
    <w:rsid w:val="0061444B"/>
    <w:rsid w:val="00615715"/>
    <w:rsid w:val="00616112"/>
    <w:rsid w:val="00616999"/>
    <w:rsid w:val="006173C3"/>
    <w:rsid w:val="006173CF"/>
    <w:rsid w:val="006175A0"/>
    <w:rsid w:val="00620025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7A3"/>
    <w:rsid w:val="00623A6F"/>
    <w:rsid w:val="006244C9"/>
    <w:rsid w:val="006245F6"/>
    <w:rsid w:val="0062475D"/>
    <w:rsid w:val="0062495F"/>
    <w:rsid w:val="0062496B"/>
    <w:rsid w:val="00624A73"/>
    <w:rsid w:val="00624B8A"/>
    <w:rsid w:val="006259EF"/>
    <w:rsid w:val="00625A10"/>
    <w:rsid w:val="00625B48"/>
    <w:rsid w:val="00625CB4"/>
    <w:rsid w:val="0062660B"/>
    <w:rsid w:val="00626774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1EF2"/>
    <w:rsid w:val="00632203"/>
    <w:rsid w:val="00632303"/>
    <w:rsid w:val="00633B96"/>
    <w:rsid w:val="00633E59"/>
    <w:rsid w:val="00634748"/>
    <w:rsid w:val="00634ACF"/>
    <w:rsid w:val="00635035"/>
    <w:rsid w:val="0063527D"/>
    <w:rsid w:val="0063580D"/>
    <w:rsid w:val="00635CAE"/>
    <w:rsid w:val="00636F06"/>
    <w:rsid w:val="00637240"/>
    <w:rsid w:val="0063751A"/>
    <w:rsid w:val="00637B7E"/>
    <w:rsid w:val="0064254C"/>
    <w:rsid w:val="00642BAA"/>
    <w:rsid w:val="00643607"/>
    <w:rsid w:val="00643660"/>
    <w:rsid w:val="006437E4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0D18"/>
    <w:rsid w:val="00651039"/>
    <w:rsid w:val="00651704"/>
    <w:rsid w:val="0065185B"/>
    <w:rsid w:val="0065235D"/>
    <w:rsid w:val="00652756"/>
    <w:rsid w:val="00652AD8"/>
    <w:rsid w:val="00652B79"/>
    <w:rsid w:val="00652F30"/>
    <w:rsid w:val="00653107"/>
    <w:rsid w:val="0065311D"/>
    <w:rsid w:val="006533C3"/>
    <w:rsid w:val="00653417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66A0"/>
    <w:rsid w:val="006571F6"/>
    <w:rsid w:val="006574C4"/>
    <w:rsid w:val="006575A3"/>
    <w:rsid w:val="006613F4"/>
    <w:rsid w:val="006618CC"/>
    <w:rsid w:val="00661ACB"/>
    <w:rsid w:val="00661E09"/>
    <w:rsid w:val="00662111"/>
    <w:rsid w:val="00662118"/>
    <w:rsid w:val="00662287"/>
    <w:rsid w:val="00662E2F"/>
    <w:rsid w:val="00662E9A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989"/>
    <w:rsid w:val="00672EB7"/>
    <w:rsid w:val="006732B1"/>
    <w:rsid w:val="00673835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CE"/>
    <w:rsid w:val="00676C66"/>
    <w:rsid w:val="00677443"/>
    <w:rsid w:val="0067769A"/>
    <w:rsid w:val="0067773D"/>
    <w:rsid w:val="00677950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450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0A9"/>
    <w:rsid w:val="00687BDE"/>
    <w:rsid w:val="006904F7"/>
    <w:rsid w:val="0069055E"/>
    <w:rsid w:val="00690A49"/>
    <w:rsid w:val="00690B4D"/>
    <w:rsid w:val="00690BB6"/>
    <w:rsid w:val="00690BFE"/>
    <w:rsid w:val="00691016"/>
    <w:rsid w:val="0069135B"/>
    <w:rsid w:val="00691610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0E"/>
    <w:rsid w:val="00695887"/>
    <w:rsid w:val="00695A06"/>
    <w:rsid w:val="006967ED"/>
    <w:rsid w:val="006969A7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89E"/>
    <w:rsid w:val="006A6E17"/>
    <w:rsid w:val="006A71AC"/>
    <w:rsid w:val="006B070D"/>
    <w:rsid w:val="006B08E7"/>
    <w:rsid w:val="006B120D"/>
    <w:rsid w:val="006B17E7"/>
    <w:rsid w:val="006B19E8"/>
    <w:rsid w:val="006B1A8A"/>
    <w:rsid w:val="006B1FD5"/>
    <w:rsid w:val="006B24D6"/>
    <w:rsid w:val="006B2B94"/>
    <w:rsid w:val="006B2BE6"/>
    <w:rsid w:val="006B2F57"/>
    <w:rsid w:val="006B3B9C"/>
    <w:rsid w:val="006B465C"/>
    <w:rsid w:val="006B4756"/>
    <w:rsid w:val="006B475C"/>
    <w:rsid w:val="006B478E"/>
    <w:rsid w:val="006B4B1B"/>
    <w:rsid w:val="006B506C"/>
    <w:rsid w:val="006B555A"/>
    <w:rsid w:val="006B5BD6"/>
    <w:rsid w:val="006B5ED4"/>
    <w:rsid w:val="006B600A"/>
    <w:rsid w:val="006B6635"/>
    <w:rsid w:val="006B674F"/>
    <w:rsid w:val="006B6DB5"/>
    <w:rsid w:val="006B6E0D"/>
    <w:rsid w:val="006B7466"/>
    <w:rsid w:val="006B7A69"/>
    <w:rsid w:val="006B7D22"/>
    <w:rsid w:val="006B7D2C"/>
    <w:rsid w:val="006C0FC9"/>
    <w:rsid w:val="006C1019"/>
    <w:rsid w:val="006C1E3D"/>
    <w:rsid w:val="006C2006"/>
    <w:rsid w:val="006C2BB5"/>
    <w:rsid w:val="006C2BEE"/>
    <w:rsid w:val="006C2C71"/>
    <w:rsid w:val="006C3206"/>
    <w:rsid w:val="006C376F"/>
    <w:rsid w:val="006C3AD8"/>
    <w:rsid w:val="006C3D0A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C7B1C"/>
    <w:rsid w:val="006D00DB"/>
    <w:rsid w:val="006D0361"/>
    <w:rsid w:val="006D03BF"/>
    <w:rsid w:val="006D0E17"/>
    <w:rsid w:val="006D16B0"/>
    <w:rsid w:val="006D1B1B"/>
    <w:rsid w:val="006D2182"/>
    <w:rsid w:val="006D2444"/>
    <w:rsid w:val="006D254B"/>
    <w:rsid w:val="006D2736"/>
    <w:rsid w:val="006D2835"/>
    <w:rsid w:val="006D289B"/>
    <w:rsid w:val="006D3446"/>
    <w:rsid w:val="006D3A5D"/>
    <w:rsid w:val="006D3BE1"/>
    <w:rsid w:val="006D4319"/>
    <w:rsid w:val="006D48FC"/>
    <w:rsid w:val="006D54ED"/>
    <w:rsid w:val="006D5D0E"/>
    <w:rsid w:val="006D62BC"/>
    <w:rsid w:val="006D6450"/>
    <w:rsid w:val="006D6939"/>
    <w:rsid w:val="006D6F42"/>
    <w:rsid w:val="006D706B"/>
    <w:rsid w:val="006D7BBB"/>
    <w:rsid w:val="006D7EB0"/>
    <w:rsid w:val="006E0138"/>
    <w:rsid w:val="006E06E9"/>
    <w:rsid w:val="006E0BB0"/>
    <w:rsid w:val="006E12C3"/>
    <w:rsid w:val="006E2407"/>
    <w:rsid w:val="006E2529"/>
    <w:rsid w:val="006E27F3"/>
    <w:rsid w:val="006E2A36"/>
    <w:rsid w:val="006E2B19"/>
    <w:rsid w:val="006E3828"/>
    <w:rsid w:val="006E3DA8"/>
    <w:rsid w:val="006E3FEF"/>
    <w:rsid w:val="006E45F3"/>
    <w:rsid w:val="006E482F"/>
    <w:rsid w:val="006E4A2F"/>
    <w:rsid w:val="006E4ED4"/>
    <w:rsid w:val="006E510E"/>
    <w:rsid w:val="006E5AE7"/>
    <w:rsid w:val="006E5E19"/>
    <w:rsid w:val="006E61C3"/>
    <w:rsid w:val="006E799D"/>
    <w:rsid w:val="006E7B70"/>
    <w:rsid w:val="006E7E7E"/>
    <w:rsid w:val="006F0593"/>
    <w:rsid w:val="006F1064"/>
    <w:rsid w:val="006F1184"/>
    <w:rsid w:val="006F1B76"/>
    <w:rsid w:val="006F1EB7"/>
    <w:rsid w:val="006F1FFC"/>
    <w:rsid w:val="006F3895"/>
    <w:rsid w:val="006F3DD9"/>
    <w:rsid w:val="006F4590"/>
    <w:rsid w:val="006F49EF"/>
    <w:rsid w:val="006F4BE0"/>
    <w:rsid w:val="006F52E5"/>
    <w:rsid w:val="006F52FF"/>
    <w:rsid w:val="006F54E1"/>
    <w:rsid w:val="006F565D"/>
    <w:rsid w:val="006F566D"/>
    <w:rsid w:val="006F6066"/>
    <w:rsid w:val="006F6850"/>
    <w:rsid w:val="006F6A31"/>
    <w:rsid w:val="006F707E"/>
    <w:rsid w:val="006F7458"/>
    <w:rsid w:val="006F7E69"/>
    <w:rsid w:val="007001DC"/>
    <w:rsid w:val="007003D1"/>
    <w:rsid w:val="007015D6"/>
    <w:rsid w:val="007022D0"/>
    <w:rsid w:val="007025CB"/>
    <w:rsid w:val="007034AA"/>
    <w:rsid w:val="007038CC"/>
    <w:rsid w:val="00703C5D"/>
    <w:rsid w:val="00703C9D"/>
    <w:rsid w:val="0070412B"/>
    <w:rsid w:val="0070490C"/>
    <w:rsid w:val="00704B2A"/>
    <w:rsid w:val="007054F5"/>
    <w:rsid w:val="00705C38"/>
    <w:rsid w:val="007060B1"/>
    <w:rsid w:val="00706465"/>
    <w:rsid w:val="0070695A"/>
    <w:rsid w:val="007072EB"/>
    <w:rsid w:val="0070782D"/>
    <w:rsid w:val="007078FD"/>
    <w:rsid w:val="00707D16"/>
    <w:rsid w:val="007102A6"/>
    <w:rsid w:val="00710382"/>
    <w:rsid w:val="007109C2"/>
    <w:rsid w:val="00710B7A"/>
    <w:rsid w:val="00711250"/>
    <w:rsid w:val="00711340"/>
    <w:rsid w:val="00711A19"/>
    <w:rsid w:val="00712C42"/>
    <w:rsid w:val="0071312C"/>
    <w:rsid w:val="007136E0"/>
    <w:rsid w:val="00713DE4"/>
    <w:rsid w:val="00714C47"/>
    <w:rsid w:val="007157CD"/>
    <w:rsid w:val="00716056"/>
    <w:rsid w:val="00716462"/>
    <w:rsid w:val="00717CCE"/>
    <w:rsid w:val="00720093"/>
    <w:rsid w:val="0072030A"/>
    <w:rsid w:val="00720459"/>
    <w:rsid w:val="00721084"/>
    <w:rsid w:val="00721262"/>
    <w:rsid w:val="0072193B"/>
    <w:rsid w:val="00721D9B"/>
    <w:rsid w:val="00721E63"/>
    <w:rsid w:val="007220B8"/>
    <w:rsid w:val="00722121"/>
    <w:rsid w:val="007224B9"/>
    <w:rsid w:val="00722D5C"/>
    <w:rsid w:val="00722F94"/>
    <w:rsid w:val="007232C8"/>
    <w:rsid w:val="00723325"/>
    <w:rsid w:val="00723AA7"/>
    <w:rsid w:val="00723B6F"/>
    <w:rsid w:val="0072432E"/>
    <w:rsid w:val="00724EA3"/>
    <w:rsid w:val="00725034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3432"/>
    <w:rsid w:val="00734539"/>
    <w:rsid w:val="00734EBE"/>
    <w:rsid w:val="00734F68"/>
    <w:rsid w:val="00735DD7"/>
    <w:rsid w:val="00735EA8"/>
    <w:rsid w:val="00735FF9"/>
    <w:rsid w:val="00736580"/>
    <w:rsid w:val="00736DD8"/>
    <w:rsid w:val="00737832"/>
    <w:rsid w:val="00740106"/>
    <w:rsid w:val="0074076A"/>
    <w:rsid w:val="00740C4F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56E"/>
    <w:rsid w:val="00744A26"/>
    <w:rsid w:val="00744A64"/>
    <w:rsid w:val="00744D47"/>
    <w:rsid w:val="00744EA0"/>
    <w:rsid w:val="0074638D"/>
    <w:rsid w:val="00746484"/>
    <w:rsid w:val="007464F4"/>
    <w:rsid w:val="0074704F"/>
    <w:rsid w:val="007475BA"/>
    <w:rsid w:val="007477BE"/>
    <w:rsid w:val="0074787C"/>
    <w:rsid w:val="00747F48"/>
    <w:rsid w:val="00747F4C"/>
    <w:rsid w:val="00750721"/>
    <w:rsid w:val="00751091"/>
    <w:rsid w:val="00751B2B"/>
    <w:rsid w:val="00751B83"/>
    <w:rsid w:val="00751D11"/>
    <w:rsid w:val="0075268B"/>
    <w:rsid w:val="00753000"/>
    <w:rsid w:val="00753191"/>
    <w:rsid w:val="00753597"/>
    <w:rsid w:val="007539EE"/>
    <w:rsid w:val="00754359"/>
    <w:rsid w:val="00754411"/>
    <w:rsid w:val="00754856"/>
    <w:rsid w:val="00754BD9"/>
    <w:rsid w:val="00754E7A"/>
    <w:rsid w:val="0075540C"/>
    <w:rsid w:val="00755DB1"/>
    <w:rsid w:val="007574FC"/>
    <w:rsid w:val="00757EDD"/>
    <w:rsid w:val="007601FE"/>
    <w:rsid w:val="007603F1"/>
    <w:rsid w:val="00760975"/>
    <w:rsid w:val="00761253"/>
    <w:rsid w:val="00761A5B"/>
    <w:rsid w:val="00761FDA"/>
    <w:rsid w:val="007621FF"/>
    <w:rsid w:val="0076288E"/>
    <w:rsid w:val="007634E3"/>
    <w:rsid w:val="00764194"/>
    <w:rsid w:val="0076443E"/>
    <w:rsid w:val="0076457A"/>
    <w:rsid w:val="007656A6"/>
    <w:rsid w:val="00765ED3"/>
    <w:rsid w:val="0076681D"/>
    <w:rsid w:val="00766A65"/>
    <w:rsid w:val="00766A9C"/>
    <w:rsid w:val="00766F03"/>
    <w:rsid w:val="007671F5"/>
    <w:rsid w:val="007676B8"/>
    <w:rsid w:val="00767E0A"/>
    <w:rsid w:val="00767F8C"/>
    <w:rsid w:val="0077175C"/>
    <w:rsid w:val="007717EF"/>
    <w:rsid w:val="00771870"/>
    <w:rsid w:val="00771BF9"/>
    <w:rsid w:val="0077228F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508"/>
    <w:rsid w:val="00776AEA"/>
    <w:rsid w:val="00777444"/>
    <w:rsid w:val="00777A6C"/>
    <w:rsid w:val="00777BA0"/>
    <w:rsid w:val="00777BF9"/>
    <w:rsid w:val="007803BD"/>
    <w:rsid w:val="00780469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4FC"/>
    <w:rsid w:val="0078483B"/>
    <w:rsid w:val="00784C52"/>
    <w:rsid w:val="00784D00"/>
    <w:rsid w:val="00784D3C"/>
    <w:rsid w:val="00784EED"/>
    <w:rsid w:val="007851E8"/>
    <w:rsid w:val="00785430"/>
    <w:rsid w:val="00785852"/>
    <w:rsid w:val="00785900"/>
    <w:rsid w:val="00786810"/>
    <w:rsid w:val="00786958"/>
    <w:rsid w:val="0078697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4CC"/>
    <w:rsid w:val="00794924"/>
    <w:rsid w:val="0079506E"/>
    <w:rsid w:val="007967D1"/>
    <w:rsid w:val="007A01C6"/>
    <w:rsid w:val="007A04E7"/>
    <w:rsid w:val="007A059F"/>
    <w:rsid w:val="007A0BC2"/>
    <w:rsid w:val="007A0D14"/>
    <w:rsid w:val="007A10C0"/>
    <w:rsid w:val="007A131B"/>
    <w:rsid w:val="007A1F44"/>
    <w:rsid w:val="007A23FF"/>
    <w:rsid w:val="007A25D6"/>
    <w:rsid w:val="007A261F"/>
    <w:rsid w:val="007A295B"/>
    <w:rsid w:val="007A2AB2"/>
    <w:rsid w:val="007A318B"/>
    <w:rsid w:val="007A3424"/>
    <w:rsid w:val="007A35EF"/>
    <w:rsid w:val="007A3D92"/>
    <w:rsid w:val="007A3F93"/>
    <w:rsid w:val="007A43A2"/>
    <w:rsid w:val="007A43CF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1F61"/>
    <w:rsid w:val="007B25A8"/>
    <w:rsid w:val="007B270A"/>
    <w:rsid w:val="007B2A1D"/>
    <w:rsid w:val="007B2D3B"/>
    <w:rsid w:val="007B2E96"/>
    <w:rsid w:val="007B3E49"/>
    <w:rsid w:val="007B4858"/>
    <w:rsid w:val="007B4B65"/>
    <w:rsid w:val="007B52CD"/>
    <w:rsid w:val="007B531C"/>
    <w:rsid w:val="007B5AC7"/>
    <w:rsid w:val="007B5D9D"/>
    <w:rsid w:val="007B6248"/>
    <w:rsid w:val="007B6676"/>
    <w:rsid w:val="007B6AFA"/>
    <w:rsid w:val="007B7557"/>
    <w:rsid w:val="007B7B02"/>
    <w:rsid w:val="007B7DC1"/>
    <w:rsid w:val="007B7EDB"/>
    <w:rsid w:val="007C0718"/>
    <w:rsid w:val="007C0931"/>
    <w:rsid w:val="007C1258"/>
    <w:rsid w:val="007C19AD"/>
    <w:rsid w:val="007C1F83"/>
    <w:rsid w:val="007C2977"/>
    <w:rsid w:val="007C2A16"/>
    <w:rsid w:val="007C2ABC"/>
    <w:rsid w:val="007C2D74"/>
    <w:rsid w:val="007C3598"/>
    <w:rsid w:val="007C3B66"/>
    <w:rsid w:val="007C3FA8"/>
    <w:rsid w:val="007C417E"/>
    <w:rsid w:val="007C5956"/>
    <w:rsid w:val="007C5F1A"/>
    <w:rsid w:val="007C6546"/>
    <w:rsid w:val="007C6552"/>
    <w:rsid w:val="007C669D"/>
    <w:rsid w:val="007C68DA"/>
    <w:rsid w:val="007C7006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3F2B"/>
    <w:rsid w:val="007D4178"/>
    <w:rsid w:val="007D4312"/>
    <w:rsid w:val="007D4D33"/>
    <w:rsid w:val="007D5403"/>
    <w:rsid w:val="007D5ACC"/>
    <w:rsid w:val="007D62A9"/>
    <w:rsid w:val="007D6722"/>
    <w:rsid w:val="007D7175"/>
    <w:rsid w:val="007D71C9"/>
    <w:rsid w:val="007D73F9"/>
    <w:rsid w:val="007D7ADE"/>
    <w:rsid w:val="007E00F9"/>
    <w:rsid w:val="007E02A5"/>
    <w:rsid w:val="007E07DC"/>
    <w:rsid w:val="007E1369"/>
    <w:rsid w:val="007E1A1B"/>
    <w:rsid w:val="007E1A88"/>
    <w:rsid w:val="007E27EB"/>
    <w:rsid w:val="007E3A7D"/>
    <w:rsid w:val="007E4765"/>
    <w:rsid w:val="007E4782"/>
    <w:rsid w:val="007E4C88"/>
    <w:rsid w:val="007E52BF"/>
    <w:rsid w:val="007E5798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30"/>
    <w:rsid w:val="007F1CFB"/>
    <w:rsid w:val="007F1F1C"/>
    <w:rsid w:val="007F220B"/>
    <w:rsid w:val="007F22F5"/>
    <w:rsid w:val="007F25C6"/>
    <w:rsid w:val="007F27DD"/>
    <w:rsid w:val="007F284E"/>
    <w:rsid w:val="007F2880"/>
    <w:rsid w:val="007F4247"/>
    <w:rsid w:val="007F4735"/>
    <w:rsid w:val="007F4B6A"/>
    <w:rsid w:val="007F4C0A"/>
    <w:rsid w:val="007F4D44"/>
    <w:rsid w:val="007F50B1"/>
    <w:rsid w:val="007F58C6"/>
    <w:rsid w:val="007F5EC6"/>
    <w:rsid w:val="007F5F98"/>
    <w:rsid w:val="007F6851"/>
    <w:rsid w:val="007F6880"/>
    <w:rsid w:val="007F69B2"/>
    <w:rsid w:val="007F76B4"/>
    <w:rsid w:val="007F79EF"/>
    <w:rsid w:val="007F7E00"/>
    <w:rsid w:val="008001B4"/>
    <w:rsid w:val="008003BF"/>
    <w:rsid w:val="008003C5"/>
    <w:rsid w:val="0080075F"/>
    <w:rsid w:val="00800769"/>
    <w:rsid w:val="008007B8"/>
    <w:rsid w:val="00800BEE"/>
    <w:rsid w:val="00800ED2"/>
    <w:rsid w:val="00800F66"/>
    <w:rsid w:val="0080125C"/>
    <w:rsid w:val="008016B3"/>
    <w:rsid w:val="00801AB2"/>
    <w:rsid w:val="00801AD0"/>
    <w:rsid w:val="0080245F"/>
    <w:rsid w:val="008027ED"/>
    <w:rsid w:val="00802BFD"/>
    <w:rsid w:val="00802E74"/>
    <w:rsid w:val="00803B45"/>
    <w:rsid w:val="00804B92"/>
    <w:rsid w:val="00804DA1"/>
    <w:rsid w:val="00804E21"/>
    <w:rsid w:val="00805092"/>
    <w:rsid w:val="00805674"/>
    <w:rsid w:val="00806AAF"/>
    <w:rsid w:val="008070AC"/>
    <w:rsid w:val="008074A5"/>
    <w:rsid w:val="008074C6"/>
    <w:rsid w:val="00807907"/>
    <w:rsid w:val="008101FD"/>
    <w:rsid w:val="008102A0"/>
    <w:rsid w:val="008103A8"/>
    <w:rsid w:val="00810D8D"/>
    <w:rsid w:val="00811835"/>
    <w:rsid w:val="008128B1"/>
    <w:rsid w:val="008133E3"/>
    <w:rsid w:val="00813FD5"/>
    <w:rsid w:val="008141BE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CE5"/>
    <w:rsid w:val="00820D15"/>
    <w:rsid w:val="00820DCE"/>
    <w:rsid w:val="00820E10"/>
    <w:rsid w:val="0082102D"/>
    <w:rsid w:val="00821563"/>
    <w:rsid w:val="00821CCA"/>
    <w:rsid w:val="008221B3"/>
    <w:rsid w:val="0082248E"/>
    <w:rsid w:val="00822944"/>
    <w:rsid w:val="00822F2E"/>
    <w:rsid w:val="00823FB6"/>
    <w:rsid w:val="0082450E"/>
    <w:rsid w:val="00824B6F"/>
    <w:rsid w:val="00824C1B"/>
    <w:rsid w:val="00824FDF"/>
    <w:rsid w:val="00825125"/>
    <w:rsid w:val="008251B4"/>
    <w:rsid w:val="008253AB"/>
    <w:rsid w:val="008256EA"/>
    <w:rsid w:val="00825749"/>
    <w:rsid w:val="008257CC"/>
    <w:rsid w:val="00825F5C"/>
    <w:rsid w:val="0082600F"/>
    <w:rsid w:val="008272E2"/>
    <w:rsid w:val="008274BF"/>
    <w:rsid w:val="00827A7E"/>
    <w:rsid w:val="00827F55"/>
    <w:rsid w:val="008301E6"/>
    <w:rsid w:val="00830DC3"/>
    <w:rsid w:val="00830ED0"/>
    <w:rsid w:val="00831555"/>
    <w:rsid w:val="0083188C"/>
    <w:rsid w:val="00831D3A"/>
    <w:rsid w:val="00831F52"/>
    <w:rsid w:val="00832154"/>
    <w:rsid w:val="00832F5C"/>
    <w:rsid w:val="008335A6"/>
    <w:rsid w:val="00834046"/>
    <w:rsid w:val="00834128"/>
    <w:rsid w:val="00834DE6"/>
    <w:rsid w:val="00834ECD"/>
    <w:rsid w:val="008359E0"/>
    <w:rsid w:val="00835D3B"/>
    <w:rsid w:val="0083689A"/>
    <w:rsid w:val="008368A1"/>
    <w:rsid w:val="008372CC"/>
    <w:rsid w:val="0083746C"/>
    <w:rsid w:val="008376F6"/>
    <w:rsid w:val="00837B08"/>
    <w:rsid w:val="00837D5B"/>
    <w:rsid w:val="0084048C"/>
    <w:rsid w:val="00840607"/>
    <w:rsid w:val="00840739"/>
    <w:rsid w:val="00840A16"/>
    <w:rsid w:val="00840B9F"/>
    <w:rsid w:val="00841CD2"/>
    <w:rsid w:val="00841EA6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6FBC"/>
    <w:rsid w:val="008470A4"/>
    <w:rsid w:val="0084749C"/>
    <w:rsid w:val="008474A7"/>
    <w:rsid w:val="008477D3"/>
    <w:rsid w:val="008506B6"/>
    <w:rsid w:val="0085083C"/>
    <w:rsid w:val="00850AE0"/>
    <w:rsid w:val="00851B2A"/>
    <w:rsid w:val="00851CE6"/>
    <w:rsid w:val="008524D2"/>
    <w:rsid w:val="008528F2"/>
    <w:rsid w:val="00852E19"/>
    <w:rsid w:val="00853460"/>
    <w:rsid w:val="00853FA5"/>
    <w:rsid w:val="00854481"/>
    <w:rsid w:val="008544C5"/>
    <w:rsid w:val="008551A3"/>
    <w:rsid w:val="00855966"/>
    <w:rsid w:val="008559E1"/>
    <w:rsid w:val="00856403"/>
    <w:rsid w:val="00856441"/>
    <w:rsid w:val="00856833"/>
    <w:rsid w:val="00856840"/>
    <w:rsid w:val="008576C9"/>
    <w:rsid w:val="00860209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5753"/>
    <w:rsid w:val="00865AC4"/>
    <w:rsid w:val="00866E61"/>
    <w:rsid w:val="00866EB3"/>
    <w:rsid w:val="00866F41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42B9"/>
    <w:rsid w:val="008756A4"/>
    <w:rsid w:val="00875793"/>
    <w:rsid w:val="008758C1"/>
    <w:rsid w:val="00875F6E"/>
    <w:rsid w:val="00875F73"/>
    <w:rsid w:val="008769A1"/>
    <w:rsid w:val="00877049"/>
    <w:rsid w:val="00877F56"/>
    <w:rsid w:val="00880933"/>
    <w:rsid w:val="00880D53"/>
    <w:rsid w:val="00880ED9"/>
    <w:rsid w:val="00880F30"/>
    <w:rsid w:val="00881072"/>
    <w:rsid w:val="00881077"/>
    <w:rsid w:val="0088133D"/>
    <w:rsid w:val="00881E99"/>
    <w:rsid w:val="00882238"/>
    <w:rsid w:val="008833E8"/>
    <w:rsid w:val="008840EA"/>
    <w:rsid w:val="00885905"/>
    <w:rsid w:val="00885CC1"/>
    <w:rsid w:val="00885E13"/>
    <w:rsid w:val="00886333"/>
    <w:rsid w:val="008865C8"/>
    <w:rsid w:val="00886867"/>
    <w:rsid w:val="00887B48"/>
    <w:rsid w:val="00890EC6"/>
    <w:rsid w:val="0089111A"/>
    <w:rsid w:val="0089176E"/>
    <w:rsid w:val="008917E0"/>
    <w:rsid w:val="008918B6"/>
    <w:rsid w:val="00892365"/>
    <w:rsid w:val="0089251B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7671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3E59"/>
    <w:rsid w:val="008A46AC"/>
    <w:rsid w:val="008A4FEB"/>
    <w:rsid w:val="008A5048"/>
    <w:rsid w:val="008A5828"/>
    <w:rsid w:val="008A5940"/>
    <w:rsid w:val="008A5AE1"/>
    <w:rsid w:val="008A5BBE"/>
    <w:rsid w:val="008A6EBB"/>
    <w:rsid w:val="008A7021"/>
    <w:rsid w:val="008A70B9"/>
    <w:rsid w:val="008A732B"/>
    <w:rsid w:val="008A73B2"/>
    <w:rsid w:val="008A7425"/>
    <w:rsid w:val="008A7BBC"/>
    <w:rsid w:val="008A7C2C"/>
    <w:rsid w:val="008B0003"/>
    <w:rsid w:val="008B0047"/>
    <w:rsid w:val="008B043F"/>
    <w:rsid w:val="008B06F0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953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501"/>
    <w:rsid w:val="008C068D"/>
    <w:rsid w:val="008C0724"/>
    <w:rsid w:val="008C13F0"/>
    <w:rsid w:val="008C1651"/>
    <w:rsid w:val="008C1F26"/>
    <w:rsid w:val="008C1F57"/>
    <w:rsid w:val="008C1F80"/>
    <w:rsid w:val="008C2469"/>
    <w:rsid w:val="008C261D"/>
    <w:rsid w:val="008C2A3A"/>
    <w:rsid w:val="008C2DAD"/>
    <w:rsid w:val="008C2ED8"/>
    <w:rsid w:val="008C376C"/>
    <w:rsid w:val="008C3778"/>
    <w:rsid w:val="008C47A0"/>
    <w:rsid w:val="008C4C7E"/>
    <w:rsid w:val="008C56FB"/>
    <w:rsid w:val="008C592E"/>
    <w:rsid w:val="008C5B40"/>
    <w:rsid w:val="008C5C46"/>
    <w:rsid w:val="008C6184"/>
    <w:rsid w:val="008C6865"/>
    <w:rsid w:val="008C7008"/>
    <w:rsid w:val="008C785E"/>
    <w:rsid w:val="008C7DD4"/>
    <w:rsid w:val="008D00E3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39A6"/>
    <w:rsid w:val="008D4210"/>
    <w:rsid w:val="008D4352"/>
    <w:rsid w:val="008D455E"/>
    <w:rsid w:val="008D5480"/>
    <w:rsid w:val="008D578B"/>
    <w:rsid w:val="008D57CA"/>
    <w:rsid w:val="008D5A60"/>
    <w:rsid w:val="008D5D34"/>
    <w:rsid w:val="008D60BC"/>
    <w:rsid w:val="008D6B0C"/>
    <w:rsid w:val="008D6D72"/>
    <w:rsid w:val="008D6D7B"/>
    <w:rsid w:val="008D6D93"/>
    <w:rsid w:val="008D74C7"/>
    <w:rsid w:val="008D7D04"/>
    <w:rsid w:val="008D7EB7"/>
    <w:rsid w:val="008E003D"/>
    <w:rsid w:val="008E0430"/>
    <w:rsid w:val="008E0EB8"/>
    <w:rsid w:val="008E10A6"/>
    <w:rsid w:val="008E1271"/>
    <w:rsid w:val="008E1288"/>
    <w:rsid w:val="008E1A5B"/>
    <w:rsid w:val="008E2251"/>
    <w:rsid w:val="008E230B"/>
    <w:rsid w:val="008E2424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617A"/>
    <w:rsid w:val="008E78C2"/>
    <w:rsid w:val="008F0754"/>
    <w:rsid w:val="008F0A38"/>
    <w:rsid w:val="008F0F84"/>
    <w:rsid w:val="008F1014"/>
    <w:rsid w:val="008F11C9"/>
    <w:rsid w:val="008F14BD"/>
    <w:rsid w:val="008F1E60"/>
    <w:rsid w:val="008F23D8"/>
    <w:rsid w:val="008F2C50"/>
    <w:rsid w:val="008F2FD5"/>
    <w:rsid w:val="008F31F2"/>
    <w:rsid w:val="008F37E5"/>
    <w:rsid w:val="008F3A91"/>
    <w:rsid w:val="008F42B5"/>
    <w:rsid w:val="008F48C2"/>
    <w:rsid w:val="008F4D18"/>
    <w:rsid w:val="008F4DF9"/>
    <w:rsid w:val="008F5840"/>
    <w:rsid w:val="008F5D4D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2C7F"/>
    <w:rsid w:val="00902EE7"/>
    <w:rsid w:val="00903802"/>
    <w:rsid w:val="00903E5D"/>
    <w:rsid w:val="00903FF5"/>
    <w:rsid w:val="00904640"/>
    <w:rsid w:val="00904748"/>
    <w:rsid w:val="00904B8E"/>
    <w:rsid w:val="00904E27"/>
    <w:rsid w:val="00904FFA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540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7AB"/>
    <w:rsid w:val="0092180D"/>
    <w:rsid w:val="009218BD"/>
    <w:rsid w:val="00921B67"/>
    <w:rsid w:val="00922A0E"/>
    <w:rsid w:val="00922F17"/>
    <w:rsid w:val="00922F51"/>
    <w:rsid w:val="009232C9"/>
    <w:rsid w:val="00923608"/>
    <w:rsid w:val="009238E5"/>
    <w:rsid w:val="00923F12"/>
    <w:rsid w:val="009244E9"/>
    <w:rsid w:val="00924FF8"/>
    <w:rsid w:val="009258AE"/>
    <w:rsid w:val="00925BA8"/>
    <w:rsid w:val="00926DA7"/>
    <w:rsid w:val="00927259"/>
    <w:rsid w:val="0092726F"/>
    <w:rsid w:val="00927F41"/>
    <w:rsid w:val="00927F8B"/>
    <w:rsid w:val="0093094D"/>
    <w:rsid w:val="009312BE"/>
    <w:rsid w:val="009316AF"/>
    <w:rsid w:val="00931B37"/>
    <w:rsid w:val="009323B2"/>
    <w:rsid w:val="009328C7"/>
    <w:rsid w:val="00932A70"/>
    <w:rsid w:val="009336EC"/>
    <w:rsid w:val="00933F56"/>
    <w:rsid w:val="00934483"/>
    <w:rsid w:val="00934A93"/>
    <w:rsid w:val="00934C13"/>
    <w:rsid w:val="00934C51"/>
    <w:rsid w:val="0093515C"/>
    <w:rsid w:val="00935228"/>
    <w:rsid w:val="009355A2"/>
    <w:rsid w:val="00935F9E"/>
    <w:rsid w:val="00936D98"/>
    <w:rsid w:val="00937475"/>
    <w:rsid w:val="009378BC"/>
    <w:rsid w:val="00940324"/>
    <w:rsid w:val="00941379"/>
    <w:rsid w:val="00941523"/>
    <w:rsid w:val="0094273D"/>
    <w:rsid w:val="00942A76"/>
    <w:rsid w:val="00942C80"/>
    <w:rsid w:val="00943029"/>
    <w:rsid w:val="00943197"/>
    <w:rsid w:val="00943235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28"/>
    <w:rsid w:val="00947973"/>
    <w:rsid w:val="00947BE6"/>
    <w:rsid w:val="00950405"/>
    <w:rsid w:val="0095048D"/>
    <w:rsid w:val="00950729"/>
    <w:rsid w:val="00951300"/>
    <w:rsid w:val="00951558"/>
    <w:rsid w:val="00951940"/>
    <w:rsid w:val="00951ADB"/>
    <w:rsid w:val="00951E39"/>
    <w:rsid w:val="0095380C"/>
    <w:rsid w:val="00954353"/>
    <w:rsid w:val="00954D71"/>
    <w:rsid w:val="00954F36"/>
    <w:rsid w:val="00955985"/>
    <w:rsid w:val="00955C0A"/>
    <w:rsid w:val="00955C4F"/>
    <w:rsid w:val="00956109"/>
    <w:rsid w:val="009571A1"/>
    <w:rsid w:val="009575AA"/>
    <w:rsid w:val="00957B0D"/>
    <w:rsid w:val="00960634"/>
    <w:rsid w:val="00960CE7"/>
    <w:rsid w:val="009617E5"/>
    <w:rsid w:val="00961A13"/>
    <w:rsid w:val="00961C7B"/>
    <w:rsid w:val="0096225B"/>
    <w:rsid w:val="00962488"/>
    <w:rsid w:val="00962EB2"/>
    <w:rsid w:val="00963B86"/>
    <w:rsid w:val="0096414A"/>
    <w:rsid w:val="00964777"/>
    <w:rsid w:val="009657F1"/>
    <w:rsid w:val="00965CB7"/>
    <w:rsid w:val="0096610C"/>
    <w:rsid w:val="0096625D"/>
    <w:rsid w:val="0096648B"/>
    <w:rsid w:val="009664F5"/>
    <w:rsid w:val="00966745"/>
    <w:rsid w:val="00967153"/>
    <w:rsid w:val="00967D40"/>
    <w:rsid w:val="009700AF"/>
    <w:rsid w:val="009701A0"/>
    <w:rsid w:val="009709F8"/>
    <w:rsid w:val="009718B3"/>
    <w:rsid w:val="00971D79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7C7"/>
    <w:rsid w:val="0097597B"/>
    <w:rsid w:val="00975EA4"/>
    <w:rsid w:val="00976BAE"/>
    <w:rsid w:val="00976C74"/>
    <w:rsid w:val="00976F32"/>
    <w:rsid w:val="009770BB"/>
    <w:rsid w:val="00977334"/>
    <w:rsid w:val="00977BA7"/>
    <w:rsid w:val="00977E45"/>
    <w:rsid w:val="00977EB0"/>
    <w:rsid w:val="009801D4"/>
    <w:rsid w:val="00980506"/>
    <w:rsid w:val="00980517"/>
    <w:rsid w:val="009807E3"/>
    <w:rsid w:val="0098086D"/>
    <w:rsid w:val="00980F86"/>
    <w:rsid w:val="009811A6"/>
    <w:rsid w:val="0098194F"/>
    <w:rsid w:val="00981986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4B05"/>
    <w:rsid w:val="00985D34"/>
    <w:rsid w:val="00985F28"/>
    <w:rsid w:val="00986149"/>
    <w:rsid w:val="00986176"/>
    <w:rsid w:val="0098686E"/>
    <w:rsid w:val="00986E7F"/>
    <w:rsid w:val="00987536"/>
    <w:rsid w:val="00987A73"/>
    <w:rsid w:val="00987DF1"/>
    <w:rsid w:val="00990191"/>
    <w:rsid w:val="00990BD5"/>
    <w:rsid w:val="0099155F"/>
    <w:rsid w:val="0099196F"/>
    <w:rsid w:val="00991C4B"/>
    <w:rsid w:val="00992B98"/>
    <w:rsid w:val="0099359F"/>
    <w:rsid w:val="00994871"/>
    <w:rsid w:val="00994CB8"/>
    <w:rsid w:val="00994E08"/>
    <w:rsid w:val="009951F9"/>
    <w:rsid w:val="0099574C"/>
    <w:rsid w:val="00995768"/>
    <w:rsid w:val="00995C95"/>
    <w:rsid w:val="00995E85"/>
    <w:rsid w:val="009962A0"/>
    <w:rsid w:val="00996468"/>
    <w:rsid w:val="00996482"/>
    <w:rsid w:val="00996678"/>
    <w:rsid w:val="00996876"/>
    <w:rsid w:val="009968BD"/>
    <w:rsid w:val="00996BAC"/>
    <w:rsid w:val="00996FFA"/>
    <w:rsid w:val="0099723D"/>
    <w:rsid w:val="009973F1"/>
    <w:rsid w:val="009973F3"/>
    <w:rsid w:val="009A010D"/>
    <w:rsid w:val="009A0C6F"/>
    <w:rsid w:val="009A14EF"/>
    <w:rsid w:val="009A15BB"/>
    <w:rsid w:val="009A1729"/>
    <w:rsid w:val="009A17DA"/>
    <w:rsid w:val="009A248D"/>
    <w:rsid w:val="009A26B8"/>
    <w:rsid w:val="009A26E6"/>
    <w:rsid w:val="009A2899"/>
    <w:rsid w:val="009A2D5E"/>
    <w:rsid w:val="009A2DF9"/>
    <w:rsid w:val="009A3A86"/>
    <w:rsid w:val="009A42B6"/>
    <w:rsid w:val="009A47B8"/>
    <w:rsid w:val="009A4869"/>
    <w:rsid w:val="009A55E8"/>
    <w:rsid w:val="009A678F"/>
    <w:rsid w:val="009A6916"/>
    <w:rsid w:val="009A6A6B"/>
    <w:rsid w:val="009A7A8D"/>
    <w:rsid w:val="009A7DAA"/>
    <w:rsid w:val="009B03F6"/>
    <w:rsid w:val="009B05C8"/>
    <w:rsid w:val="009B1EF9"/>
    <w:rsid w:val="009B2322"/>
    <w:rsid w:val="009B2365"/>
    <w:rsid w:val="009B24E0"/>
    <w:rsid w:val="009B26AC"/>
    <w:rsid w:val="009B270F"/>
    <w:rsid w:val="009B304C"/>
    <w:rsid w:val="009B34D2"/>
    <w:rsid w:val="009B35DA"/>
    <w:rsid w:val="009B37E2"/>
    <w:rsid w:val="009B37FF"/>
    <w:rsid w:val="009B3E5E"/>
    <w:rsid w:val="009B3EED"/>
    <w:rsid w:val="009B4519"/>
    <w:rsid w:val="009B46F7"/>
    <w:rsid w:val="009B4AED"/>
    <w:rsid w:val="009B4AFF"/>
    <w:rsid w:val="009B506B"/>
    <w:rsid w:val="009B57EF"/>
    <w:rsid w:val="009B58AF"/>
    <w:rsid w:val="009B5989"/>
    <w:rsid w:val="009B5B85"/>
    <w:rsid w:val="009B60FA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AFD"/>
    <w:rsid w:val="009C1D6E"/>
    <w:rsid w:val="009C21D5"/>
    <w:rsid w:val="009C2685"/>
    <w:rsid w:val="009C2CE0"/>
    <w:rsid w:val="009C37ED"/>
    <w:rsid w:val="009C39BC"/>
    <w:rsid w:val="009C3E6D"/>
    <w:rsid w:val="009C45F0"/>
    <w:rsid w:val="009C4BC2"/>
    <w:rsid w:val="009C4D22"/>
    <w:rsid w:val="009C4E05"/>
    <w:rsid w:val="009C5144"/>
    <w:rsid w:val="009C70EA"/>
    <w:rsid w:val="009C71DE"/>
    <w:rsid w:val="009C7249"/>
    <w:rsid w:val="009C7320"/>
    <w:rsid w:val="009C76FC"/>
    <w:rsid w:val="009C7C3B"/>
    <w:rsid w:val="009D0729"/>
    <w:rsid w:val="009D0F5F"/>
    <w:rsid w:val="009D0F66"/>
    <w:rsid w:val="009D1A06"/>
    <w:rsid w:val="009D1A79"/>
    <w:rsid w:val="009D1BA4"/>
    <w:rsid w:val="009D20A9"/>
    <w:rsid w:val="009D20C9"/>
    <w:rsid w:val="009D20D1"/>
    <w:rsid w:val="009D22E4"/>
    <w:rsid w:val="009D22F7"/>
    <w:rsid w:val="009D319C"/>
    <w:rsid w:val="009D4CBF"/>
    <w:rsid w:val="009D4ED8"/>
    <w:rsid w:val="009D50A0"/>
    <w:rsid w:val="009D5BAB"/>
    <w:rsid w:val="009D5FF6"/>
    <w:rsid w:val="009D6A0A"/>
    <w:rsid w:val="009D6D5A"/>
    <w:rsid w:val="009D7057"/>
    <w:rsid w:val="009D7580"/>
    <w:rsid w:val="009E058F"/>
    <w:rsid w:val="009E0A9E"/>
    <w:rsid w:val="009E0F49"/>
    <w:rsid w:val="009E157F"/>
    <w:rsid w:val="009E19A2"/>
    <w:rsid w:val="009E2BAE"/>
    <w:rsid w:val="009E3520"/>
    <w:rsid w:val="009E3AFD"/>
    <w:rsid w:val="009E3CDD"/>
    <w:rsid w:val="009E3D24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D64"/>
    <w:rsid w:val="009E7023"/>
    <w:rsid w:val="009E7189"/>
    <w:rsid w:val="009E79CB"/>
    <w:rsid w:val="009E7C89"/>
    <w:rsid w:val="009E7E46"/>
    <w:rsid w:val="009E7FC1"/>
    <w:rsid w:val="009F01E1"/>
    <w:rsid w:val="009F0B4D"/>
    <w:rsid w:val="009F1096"/>
    <w:rsid w:val="009F11A8"/>
    <w:rsid w:val="009F150E"/>
    <w:rsid w:val="009F1C18"/>
    <w:rsid w:val="009F1C22"/>
    <w:rsid w:val="009F266E"/>
    <w:rsid w:val="009F2704"/>
    <w:rsid w:val="009F27AD"/>
    <w:rsid w:val="009F347C"/>
    <w:rsid w:val="009F3840"/>
    <w:rsid w:val="009F3FB5"/>
    <w:rsid w:val="009F4129"/>
    <w:rsid w:val="009F494B"/>
    <w:rsid w:val="009F4B00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2E65"/>
    <w:rsid w:val="00A03926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17A53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EFC"/>
    <w:rsid w:val="00A23F8E"/>
    <w:rsid w:val="00A24D12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FE5"/>
    <w:rsid w:val="00A312F6"/>
    <w:rsid w:val="00A3146E"/>
    <w:rsid w:val="00A314F9"/>
    <w:rsid w:val="00A319D0"/>
    <w:rsid w:val="00A31D10"/>
    <w:rsid w:val="00A32316"/>
    <w:rsid w:val="00A33172"/>
    <w:rsid w:val="00A33B43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BDA"/>
    <w:rsid w:val="00A37EE0"/>
    <w:rsid w:val="00A37FE7"/>
    <w:rsid w:val="00A40522"/>
    <w:rsid w:val="00A41278"/>
    <w:rsid w:val="00A41CD0"/>
    <w:rsid w:val="00A42157"/>
    <w:rsid w:val="00A42318"/>
    <w:rsid w:val="00A428FB"/>
    <w:rsid w:val="00A42A3F"/>
    <w:rsid w:val="00A4376F"/>
    <w:rsid w:val="00A43B23"/>
    <w:rsid w:val="00A43CED"/>
    <w:rsid w:val="00A43FD0"/>
    <w:rsid w:val="00A44919"/>
    <w:rsid w:val="00A4549F"/>
    <w:rsid w:val="00A45608"/>
    <w:rsid w:val="00A456D2"/>
    <w:rsid w:val="00A45B9B"/>
    <w:rsid w:val="00A45C93"/>
    <w:rsid w:val="00A460BF"/>
    <w:rsid w:val="00A462FE"/>
    <w:rsid w:val="00A46C98"/>
    <w:rsid w:val="00A46EFA"/>
    <w:rsid w:val="00A4739F"/>
    <w:rsid w:val="00A476DF"/>
    <w:rsid w:val="00A4787E"/>
    <w:rsid w:val="00A501C9"/>
    <w:rsid w:val="00A50506"/>
    <w:rsid w:val="00A50F0F"/>
    <w:rsid w:val="00A51440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1872"/>
    <w:rsid w:val="00A62080"/>
    <w:rsid w:val="00A62322"/>
    <w:rsid w:val="00A62891"/>
    <w:rsid w:val="00A630A2"/>
    <w:rsid w:val="00A632B8"/>
    <w:rsid w:val="00A63A25"/>
    <w:rsid w:val="00A63BF3"/>
    <w:rsid w:val="00A64942"/>
    <w:rsid w:val="00A6506E"/>
    <w:rsid w:val="00A65129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2E15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AF1"/>
    <w:rsid w:val="00A771D1"/>
    <w:rsid w:val="00A772C9"/>
    <w:rsid w:val="00A77802"/>
    <w:rsid w:val="00A8056E"/>
    <w:rsid w:val="00A8102A"/>
    <w:rsid w:val="00A810D3"/>
    <w:rsid w:val="00A81486"/>
    <w:rsid w:val="00A814BC"/>
    <w:rsid w:val="00A82D58"/>
    <w:rsid w:val="00A8376E"/>
    <w:rsid w:val="00A8399D"/>
    <w:rsid w:val="00A83A74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082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828"/>
    <w:rsid w:val="00A94ADB"/>
    <w:rsid w:val="00A95C8A"/>
    <w:rsid w:val="00A963C7"/>
    <w:rsid w:val="00A96C23"/>
    <w:rsid w:val="00A97388"/>
    <w:rsid w:val="00AA02C3"/>
    <w:rsid w:val="00AA080D"/>
    <w:rsid w:val="00AA0BF5"/>
    <w:rsid w:val="00AA115B"/>
    <w:rsid w:val="00AA1494"/>
    <w:rsid w:val="00AA1626"/>
    <w:rsid w:val="00AA1A3C"/>
    <w:rsid w:val="00AA1C25"/>
    <w:rsid w:val="00AA1C7A"/>
    <w:rsid w:val="00AA1E04"/>
    <w:rsid w:val="00AA1F1B"/>
    <w:rsid w:val="00AA2133"/>
    <w:rsid w:val="00AA2E36"/>
    <w:rsid w:val="00AA34F0"/>
    <w:rsid w:val="00AA3DB7"/>
    <w:rsid w:val="00AA4073"/>
    <w:rsid w:val="00AA4358"/>
    <w:rsid w:val="00AA45A6"/>
    <w:rsid w:val="00AA48A7"/>
    <w:rsid w:val="00AA50EB"/>
    <w:rsid w:val="00AA51F5"/>
    <w:rsid w:val="00AA5CC8"/>
    <w:rsid w:val="00AA5E3B"/>
    <w:rsid w:val="00AA6318"/>
    <w:rsid w:val="00AA6752"/>
    <w:rsid w:val="00AA68B4"/>
    <w:rsid w:val="00AA6A52"/>
    <w:rsid w:val="00AA6E75"/>
    <w:rsid w:val="00AA78A2"/>
    <w:rsid w:val="00AA7C12"/>
    <w:rsid w:val="00AA7D6C"/>
    <w:rsid w:val="00AA7DA1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76E"/>
    <w:rsid w:val="00AB6DE4"/>
    <w:rsid w:val="00AB725F"/>
    <w:rsid w:val="00AB76C2"/>
    <w:rsid w:val="00AC00EF"/>
    <w:rsid w:val="00AC0705"/>
    <w:rsid w:val="00AC109B"/>
    <w:rsid w:val="00AC120D"/>
    <w:rsid w:val="00AC1708"/>
    <w:rsid w:val="00AC1834"/>
    <w:rsid w:val="00AC19AE"/>
    <w:rsid w:val="00AC209E"/>
    <w:rsid w:val="00AC2667"/>
    <w:rsid w:val="00AC278E"/>
    <w:rsid w:val="00AC30D0"/>
    <w:rsid w:val="00AC3E6C"/>
    <w:rsid w:val="00AC40F6"/>
    <w:rsid w:val="00AC4A00"/>
    <w:rsid w:val="00AC4DE0"/>
    <w:rsid w:val="00AC4E94"/>
    <w:rsid w:val="00AC5636"/>
    <w:rsid w:val="00AC5ABA"/>
    <w:rsid w:val="00AC64A0"/>
    <w:rsid w:val="00AC6751"/>
    <w:rsid w:val="00AC67A8"/>
    <w:rsid w:val="00AC67F5"/>
    <w:rsid w:val="00AC732E"/>
    <w:rsid w:val="00AC74DA"/>
    <w:rsid w:val="00AC7A2B"/>
    <w:rsid w:val="00AC7C25"/>
    <w:rsid w:val="00AC7ECB"/>
    <w:rsid w:val="00AD0281"/>
    <w:rsid w:val="00AD0A51"/>
    <w:rsid w:val="00AD0A88"/>
    <w:rsid w:val="00AD0B37"/>
    <w:rsid w:val="00AD0CC4"/>
    <w:rsid w:val="00AD0EB6"/>
    <w:rsid w:val="00AD11F7"/>
    <w:rsid w:val="00AD1DB7"/>
    <w:rsid w:val="00AD1E29"/>
    <w:rsid w:val="00AD1F8F"/>
    <w:rsid w:val="00AD2418"/>
    <w:rsid w:val="00AD2852"/>
    <w:rsid w:val="00AD2C3E"/>
    <w:rsid w:val="00AD3976"/>
    <w:rsid w:val="00AD4D2A"/>
    <w:rsid w:val="00AD5169"/>
    <w:rsid w:val="00AD542F"/>
    <w:rsid w:val="00AD5515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483"/>
    <w:rsid w:val="00AE3B4E"/>
    <w:rsid w:val="00AE425A"/>
    <w:rsid w:val="00AE459D"/>
    <w:rsid w:val="00AE4B4A"/>
    <w:rsid w:val="00AE4DDA"/>
    <w:rsid w:val="00AE59EC"/>
    <w:rsid w:val="00AE67B3"/>
    <w:rsid w:val="00AE6BE1"/>
    <w:rsid w:val="00AE6D58"/>
    <w:rsid w:val="00AE7104"/>
    <w:rsid w:val="00AE710C"/>
    <w:rsid w:val="00AE7712"/>
    <w:rsid w:val="00AE7864"/>
    <w:rsid w:val="00AE7933"/>
    <w:rsid w:val="00AE7949"/>
    <w:rsid w:val="00AE79B0"/>
    <w:rsid w:val="00AE7EAF"/>
    <w:rsid w:val="00AF044E"/>
    <w:rsid w:val="00AF0714"/>
    <w:rsid w:val="00AF088F"/>
    <w:rsid w:val="00AF0B68"/>
    <w:rsid w:val="00AF13F0"/>
    <w:rsid w:val="00AF1502"/>
    <w:rsid w:val="00AF24C7"/>
    <w:rsid w:val="00AF25D5"/>
    <w:rsid w:val="00AF3C0E"/>
    <w:rsid w:val="00AF3DBB"/>
    <w:rsid w:val="00AF469F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BC4"/>
    <w:rsid w:val="00B04D88"/>
    <w:rsid w:val="00B05092"/>
    <w:rsid w:val="00B05A81"/>
    <w:rsid w:val="00B07150"/>
    <w:rsid w:val="00B07411"/>
    <w:rsid w:val="00B07821"/>
    <w:rsid w:val="00B10558"/>
    <w:rsid w:val="00B12EF9"/>
    <w:rsid w:val="00B143EF"/>
    <w:rsid w:val="00B14680"/>
    <w:rsid w:val="00B149F1"/>
    <w:rsid w:val="00B14E29"/>
    <w:rsid w:val="00B151F1"/>
    <w:rsid w:val="00B154A4"/>
    <w:rsid w:val="00B156A9"/>
    <w:rsid w:val="00B15E1E"/>
    <w:rsid w:val="00B15F83"/>
    <w:rsid w:val="00B15FC2"/>
    <w:rsid w:val="00B160FF"/>
    <w:rsid w:val="00B16322"/>
    <w:rsid w:val="00B165B4"/>
    <w:rsid w:val="00B1662E"/>
    <w:rsid w:val="00B16A6F"/>
    <w:rsid w:val="00B176DC"/>
    <w:rsid w:val="00B1778A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6F6"/>
    <w:rsid w:val="00B23AF4"/>
    <w:rsid w:val="00B23C15"/>
    <w:rsid w:val="00B24170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9BE"/>
    <w:rsid w:val="00B26AB0"/>
    <w:rsid w:val="00B26AD2"/>
    <w:rsid w:val="00B26CA2"/>
    <w:rsid w:val="00B27C32"/>
    <w:rsid w:val="00B27C8E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0C4"/>
    <w:rsid w:val="00B35969"/>
    <w:rsid w:val="00B359AA"/>
    <w:rsid w:val="00B35CDA"/>
    <w:rsid w:val="00B372F2"/>
    <w:rsid w:val="00B37666"/>
    <w:rsid w:val="00B37BB1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3D0C"/>
    <w:rsid w:val="00B44493"/>
    <w:rsid w:val="00B4469B"/>
    <w:rsid w:val="00B446FA"/>
    <w:rsid w:val="00B44D29"/>
    <w:rsid w:val="00B44F99"/>
    <w:rsid w:val="00B45679"/>
    <w:rsid w:val="00B45876"/>
    <w:rsid w:val="00B45FD3"/>
    <w:rsid w:val="00B46082"/>
    <w:rsid w:val="00B46846"/>
    <w:rsid w:val="00B46976"/>
    <w:rsid w:val="00B46C21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BDA"/>
    <w:rsid w:val="00B51D1D"/>
    <w:rsid w:val="00B525E5"/>
    <w:rsid w:val="00B52967"/>
    <w:rsid w:val="00B5310E"/>
    <w:rsid w:val="00B5321B"/>
    <w:rsid w:val="00B533D9"/>
    <w:rsid w:val="00B53463"/>
    <w:rsid w:val="00B54ACC"/>
    <w:rsid w:val="00B54B63"/>
    <w:rsid w:val="00B54DCB"/>
    <w:rsid w:val="00B55AC2"/>
    <w:rsid w:val="00B55B5A"/>
    <w:rsid w:val="00B55BB9"/>
    <w:rsid w:val="00B560C9"/>
    <w:rsid w:val="00B561C6"/>
    <w:rsid w:val="00B5641C"/>
    <w:rsid w:val="00B56533"/>
    <w:rsid w:val="00B56569"/>
    <w:rsid w:val="00B56CFC"/>
    <w:rsid w:val="00B57560"/>
    <w:rsid w:val="00B57712"/>
    <w:rsid w:val="00B57777"/>
    <w:rsid w:val="00B57A17"/>
    <w:rsid w:val="00B57ECA"/>
    <w:rsid w:val="00B60550"/>
    <w:rsid w:val="00B60C51"/>
    <w:rsid w:val="00B60F14"/>
    <w:rsid w:val="00B6186B"/>
    <w:rsid w:val="00B61B79"/>
    <w:rsid w:val="00B61BE2"/>
    <w:rsid w:val="00B6266F"/>
    <w:rsid w:val="00B62907"/>
    <w:rsid w:val="00B62955"/>
    <w:rsid w:val="00B62E0B"/>
    <w:rsid w:val="00B6342A"/>
    <w:rsid w:val="00B63C32"/>
    <w:rsid w:val="00B64434"/>
    <w:rsid w:val="00B649CC"/>
    <w:rsid w:val="00B656BE"/>
    <w:rsid w:val="00B657E1"/>
    <w:rsid w:val="00B659C5"/>
    <w:rsid w:val="00B66559"/>
    <w:rsid w:val="00B6664A"/>
    <w:rsid w:val="00B66B63"/>
    <w:rsid w:val="00B70D58"/>
    <w:rsid w:val="00B70E15"/>
    <w:rsid w:val="00B711CE"/>
    <w:rsid w:val="00B71CA8"/>
    <w:rsid w:val="00B71DC8"/>
    <w:rsid w:val="00B71F55"/>
    <w:rsid w:val="00B71F83"/>
    <w:rsid w:val="00B7381A"/>
    <w:rsid w:val="00B73A6A"/>
    <w:rsid w:val="00B74114"/>
    <w:rsid w:val="00B746C6"/>
    <w:rsid w:val="00B74B5B"/>
    <w:rsid w:val="00B75DCA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C28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39E3"/>
    <w:rsid w:val="00B84425"/>
    <w:rsid w:val="00B84774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B32"/>
    <w:rsid w:val="00B90D10"/>
    <w:rsid w:val="00B90FE5"/>
    <w:rsid w:val="00B910C7"/>
    <w:rsid w:val="00B919AD"/>
    <w:rsid w:val="00B91A2B"/>
    <w:rsid w:val="00B91C83"/>
    <w:rsid w:val="00B925E3"/>
    <w:rsid w:val="00B9302B"/>
    <w:rsid w:val="00B93204"/>
    <w:rsid w:val="00B943E2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11B"/>
    <w:rsid w:val="00BA029E"/>
    <w:rsid w:val="00BA0375"/>
    <w:rsid w:val="00BA0632"/>
    <w:rsid w:val="00BA0AAA"/>
    <w:rsid w:val="00BA0DFB"/>
    <w:rsid w:val="00BA0EA2"/>
    <w:rsid w:val="00BA11A1"/>
    <w:rsid w:val="00BA1D32"/>
    <w:rsid w:val="00BA20AC"/>
    <w:rsid w:val="00BA2FEF"/>
    <w:rsid w:val="00BA4655"/>
    <w:rsid w:val="00BA4D24"/>
    <w:rsid w:val="00BA5E62"/>
    <w:rsid w:val="00BA6425"/>
    <w:rsid w:val="00BA64D5"/>
    <w:rsid w:val="00BA66A2"/>
    <w:rsid w:val="00BA7E4E"/>
    <w:rsid w:val="00BA7E92"/>
    <w:rsid w:val="00BB001A"/>
    <w:rsid w:val="00BB0149"/>
    <w:rsid w:val="00BB1548"/>
    <w:rsid w:val="00BB18A9"/>
    <w:rsid w:val="00BB1CE7"/>
    <w:rsid w:val="00BB214F"/>
    <w:rsid w:val="00BB2FD3"/>
    <w:rsid w:val="00BB2FDF"/>
    <w:rsid w:val="00BB2FFF"/>
    <w:rsid w:val="00BB4C55"/>
    <w:rsid w:val="00BB5FCB"/>
    <w:rsid w:val="00BB604B"/>
    <w:rsid w:val="00BB6C0B"/>
    <w:rsid w:val="00BB7BCC"/>
    <w:rsid w:val="00BC00EC"/>
    <w:rsid w:val="00BC01DD"/>
    <w:rsid w:val="00BC04E1"/>
    <w:rsid w:val="00BC08C5"/>
    <w:rsid w:val="00BC0E84"/>
    <w:rsid w:val="00BC12FB"/>
    <w:rsid w:val="00BC13BA"/>
    <w:rsid w:val="00BC160A"/>
    <w:rsid w:val="00BC1B46"/>
    <w:rsid w:val="00BC1C37"/>
    <w:rsid w:val="00BC1C3C"/>
    <w:rsid w:val="00BC24FF"/>
    <w:rsid w:val="00BC28A5"/>
    <w:rsid w:val="00BC2DD1"/>
    <w:rsid w:val="00BC307F"/>
    <w:rsid w:val="00BC3159"/>
    <w:rsid w:val="00BC3257"/>
    <w:rsid w:val="00BC380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2E6"/>
    <w:rsid w:val="00BC6361"/>
    <w:rsid w:val="00BC6BC1"/>
    <w:rsid w:val="00BC6FD6"/>
    <w:rsid w:val="00BC793D"/>
    <w:rsid w:val="00BD008E"/>
    <w:rsid w:val="00BD0444"/>
    <w:rsid w:val="00BD051B"/>
    <w:rsid w:val="00BD0F02"/>
    <w:rsid w:val="00BD2CED"/>
    <w:rsid w:val="00BD2F3B"/>
    <w:rsid w:val="00BD3038"/>
    <w:rsid w:val="00BD3372"/>
    <w:rsid w:val="00BD4708"/>
    <w:rsid w:val="00BD50AA"/>
    <w:rsid w:val="00BD5135"/>
    <w:rsid w:val="00BD596B"/>
    <w:rsid w:val="00BD59BA"/>
    <w:rsid w:val="00BD7291"/>
    <w:rsid w:val="00BD7E7D"/>
    <w:rsid w:val="00BD7EA3"/>
    <w:rsid w:val="00BD7FE2"/>
    <w:rsid w:val="00BE03A7"/>
    <w:rsid w:val="00BE0B19"/>
    <w:rsid w:val="00BE0DD8"/>
    <w:rsid w:val="00BE1278"/>
    <w:rsid w:val="00BE1386"/>
    <w:rsid w:val="00BE13F0"/>
    <w:rsid w:val="00BE1D82"/>
    <w:rsid w:val="00BE1EE4"/>
    <w:rsid w:val="00BE1F8B"/>
    <w:rsid w:val="00BE27E4"/>
    <w:rsid w:val="00BE2B4F"/>
    <w:rsid w:val="00BE2F39"/>
    <w:rsid w:val="00BE332D"/>
    <w:rsid w:val="00BE3632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9E1"/>
    <w:rsid w:val="00BF0BAF"/>
    <w:rsid w:val="00BF19CE"/>
    <w:rsid w:val="00BF27FB"/>
    <w:rsid w:val="00BF2B6F"/>
    <w:rsid w:val="00BF351A"/>
    <w:rsid w:val="00BF3561"/>
    <w:rsid w:val="00BF3914"/>
    <w:rsid w:val="00BF49B1"/>
    <w:rsid w:val="00BF4F6C"/>
    <w:rsid w:val="00BF507C"/>
    <w:rsid w:val="00BF5552"/>
    <w:rsid w:val="00BF5687"/>
    <w:rsid w:val="00BF5ABE"/>
    <w:rsid w:val="00BF5CC9"/>
    <w:rsid w:val="00BF5F2E"/>
    <w:rsid w:val="00BF609E"/>
    <w:rsid w:val="00BF66DE"/>
    <w:rsid w:val="00BF6CBF"/>
    <w:rsid w:val="00BF73F2"/>
    <w:rsid w:val="00BF7402"/>
    <w:rsid w:val="00BF743B"/>
    <w:rsid w:val="00BF7BB8"/>
    <w:rsid w:val="00C009D4"/>
    <w:rsid w:val="00C01671"/>
    <w:rsid w:val="00C018F3"/>
    <w:rsid w:val="00C02419"/>
    <w:rsid w:val="00C02766"/>
    <w:rsid w:val="00C02DC3"/>
    <w:rsid w:val="00C02F76"/>
    <w:rsid w:val="00C03231"/>
    <w:rsid w:val="00C03914"/>
    <w:rsid w:val="00C03B3D"/>
    <w:rsid w:val="00C03EE8"/>
    <w:rsid w:val="00C049A2"/>
    <w:rsid w:val="00C04AAF"/>
    <w:rsid w:val="00C0520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0AE0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320F"/>
    <w:rsid w:val="00C24631"/>
    <w:rsid w:val="00C2475F"/>
    <w:rsid w:val="00C24C13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27BBC"/>
    <w:rsid w:val="00C306A3"/>
    <w:rsid w:val="00C30E58"/>
    <w:rsid w:val="00C310BF"/>
    <w:rsid w:val="00C312BD"/>
    <w:rsid w:val="00C32045"/>
    <w:rsid w:val="00C32217"/>
    <w:rsid w:val="00C32A49"/>
    <w:rsid w:val="00C338C9"/>
    <w:rsid w:val="00C3400F"/>
    <w:rsid w:val="00C34248"/>
    <w:rsid w:val="00C344A0"/>
    <w:rsid w:val="00C346D0"/>
    <w:rsid w:val="00C34B64"/>
    <w:rsid w:val="00C34C36"/>
    <w:rsid w:val="00C34C82"/>
    <w:rsid w:val="00C34DBA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C0F"/>
    <w:rsid w:val="00C40D8C"/>
    <w:rsid w:val="00C411AF"/>
    <w:rsid w:val="00C41295"/>
    <w:rsid w:val="00C4138D"/>
    <w:rsid w:val="00C413CB"/>
    <w:rsid w:val="00C416A9"/>
    <w:rsid w:val="00C418AF"/>
    <w:rsid w:val="00C41D0E"/>
    <w:rsid w:val="00C41D4B"/>
    <w:rsid w:val="00C41E3A"/>
    <w:rsid w:val="00C41E4C"/>
    <w:rsid w:val="00C424A2"/>
    <w:rsid w:val="00C4304C"/>
    <w:rsid w:val="00C4305F"/>
    <w:rsid w:val="00C43315"/>
    <w:rsid w:val="00C43F62"/>
    <w:rsid w:val="00C44779"/>
    <w:rsid w:val="00C44E00"/>
    <w:rsid w:val="00C452F5"/>
    <w:rsid w:val="00C45CF3"/>
    <w:rsid w:val="00C46555"/>
    <w:rsid w:val="00C46A5F"/>
    <w:rsid w:val="00C46B15"/>
    <w:rsid w:val="00C46F4F"/>
    <w:rsid w:val="00C46F7D"/>
    <w:rsid w:val="00C478A3"/>
    <w:rsid w:val="00C479B5"/>
    <w:rsid w:val="00C47C6E"/>
    <w:rsid w:val="00C50242"/>
    <w:rsid w:val="00C5034D"/>
    <w:rsid w:val="00C5050E"/>
    <w:rsid w:val="00C509EC"/>
    <w:rsid w:val="00C50E99"/>
    <w:rsid w:val="00C5153E"/>
    <w:rsid w:val="00C516E0"/>
    <w:rsid w:val="00C51E83"/>
    <w:rsid w:val="00C52654"/>
    <w:rsid w:val="00C52744"/>
    <w:rsid w:val="00C52872"/>
    <w:rsid w:val="00C52C6A"/>
    <w:rsid w:val="00C530E0"/>
    <w:rsid w:val="00C53876"/>
    <w:rsid w:val="00C53EB3"/>
    <w:rsid w:val="00C542D4"/>
    <w:rsid w:val="00C54D71"/>
    <w:rsid w:val="00C55F2E"/>
    <w:rsid w:val="00C563F5"/>
    <w:rsid w:val="00C570F7"/>
    <w:rsid w:val="00C5729B"/>
    <w:rsid w:val="00C574BB"/>
    <w:rsid w:val="00C60B73"/>
    <w:rsid w:val="00C61E91"/>
    <w:rsid w:val="00C62254"/>
    <w:rsid w:val="00C62CD5"/>
    <w:rsid w:val="00C636E6"/>
    <w:rsid w:val="00C639D6"/>
    <w:rsid w:val="00C63F8E"/>
    <w:rsid w:val="00C643D7"/>
    <w:rsid w:val="00C6445F"/>
    <w:rsid w:val="00C6477A"/>
    <w:rsid w:val="00C647FB"/>
    <w:rsid w:val="00C6499C"/>
    <w:rsid w:val="00C651BD"/>
    <w:rsid w:val="00C654E0"/>
    <w:rsid w:val="00C67719"/>
    <w:rsid w:val="00C67EAB"/>
    <w:rsid w:val="00C70DFF"/>
    <w:rsid w:val="00C71913"/>
    <w:rsid w:val="00C71AC3"/>
    <w:rsid w:val="00C726D0"/>
    <w:rsid w:val="00C7299F"/>
    <w:rsid w:val="00C72E3B"/>
    <w:rsid w:val="00C732C0"/>
    <w:rsid w:val="00C74FEE"/>
    <w:rsid w:val="00C75A6B"/>
    <w:rsid w:val="00C76029"/>
    <w:rsid w:val="00C763B6"/>
    <w:rsid w:val="00C7644F"/>
    <w:rsid w:val="00C768F6"/>
    <w:rsid w:val="00C770D4"/>
    <w:rsid w:val="00C772CE"/>
    <w:rsid w:val="00C80073"/>
    <w:rsid w:val="00C805E7"/>
    <w:rsid w:val="00C808F5"/>
    <w:rsid w:val="00C80DEA"/>
    <w:rsid w:val="00C80ED7"/>
    <w:rsid w:val="00C81165"/>
    <w:rsid w:val="00C820BD"/>
    <w:rsid w:val="00C832DC"/>
    <w:rsid w:val="00C8377F"/>
    <w:rsid w:val="00C83D54"/>
    <w:rsid w:val="00C852A9"/>
    <w:rsid w:val="00C8646D"/>
    <w:rsid w:val="00C864DD"/>
    <w:rsid w:val="00C86D9D"/>
    <w:rsid w:val="00C876BC"/>
    <w:rsid w:val="00C90766"/>
    <w:rsid w:val="00C90C15"/>
    <w:rsid w:val="00C90D90"/>
    <w:rsid w:val="00C91DE3"/>
    <w:rsid w:val="00C91F5C"/>
    <w:rsid w:val="00C92127"/>
    <w:rsid w:val="00C92C7F"/>
    <w:rsid w:val="00C9369D"/>
    <w:rsid w:val="00C9383D"/>
    <w:rsid w:val="00C94227"/>
    <w:rsid w:val="00C944FA"/>
    <w:rsid w:val="00C9579C"/>
    <w:rsid w:val="00C95854"/>
    <w:rsid w:val="00C959FD"/>
    <w:rsid w:val="00C95B84"/>
    <w:rsid w:val="00C95D24"/>
    <w:rsid w:val="00C95D5D"/>
    <w:rsid w:val="00C95EFF"/>
    <w:rsid w:val="00C96228"/>
    <w:rsid w:val="00C96E6F"/>
    <w:rsid w:val="00C97872"/>
    <w:rsid w:val="00CA0532"/>
    <w:rsid w:val="00CA17DE"/>
    <w:rsid w:val="00CA1B74"/>
    <w:rsid w:val="00CA211A"/>
    <w:rsid w:val="00CA221D"/>
    <w:rsid w:val="00CA2241"/>
    <w:rsid w:val="00CA2B09"/>
    <w:rsid w:val="00CA3CDD"/>
    <w:rsid w:val="00CA403B"/>
    <w:rsid w:val="00CA41D4"/>
    <w:rsid w:val="00CA45EB"/>
    <w:rsid w:val="00CA46C8"/>
    <w:rsid w:val="00CA505A"/>
    <w:rsid w:val="00CA54D8"/>
    <w:rsid w:val="00CA59DD"/>
    <w:rsid w:val="00CA785F"/>
    <w:rsid w:val="00CA7965"/>
    <w:rsid w:val="00CA7A9D"/>
    <w:rsid w:val="00CA7F97"/>
    <w:rsid w:val="00CB008E"/>
    <w:rsid w:val="00CB01FA"/>
    <w:rsid w:val="00CB0737"/>
    <w:rsid w:val="00CB097A"/>
    <w:rsid w:val="00CB0B63"/>
    <w:rsid w:val="00CB0E3E"/>
    <w:rsid w:val="00CB2429"/>
    <w:rsid w:val="00CB24A2"/>
    <w:rsid w:val="00CB26EC"/>
    <w:rsid w:val="00CB2881"/>
    <w:rsid w:val="00CB2C70"/>
    <w:rsid w:val="00CB2D2A"/>
    <w:rsid w:val="00CB3597"/>
    <w:rsid w:val="00CB4793"/>
    <w:rsid w:val="00CB4B73"/>
    <w:rsid w:val="00CB5B1E"/>
    <w:rsid w:val="00CB6F1D"/>
    <w:rsid w:val="00CB787A"/>
    <w:rsid w:val="00CB7AF2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B9B"/>
    <w:rsid w:val="00CC4FBF"/>
    <w:rsid w:val="00CC50D9"/>
    <w:rsid w:val="00CC53B5"/>
    <w:rsid w:val="00CC6D12"/>
    <w:rsid w:val="00CC70D9"/>
    <w:rsid w:val="00CC737C"/>
    <w:rsid w:val="00CC737E"/>
    <w:rsid w:val="00CD087D"/>
    <w:rsid w:val="00CD09DA"/>
    <w:rsid w:val="00CD0F5D"/>
    <w:rsid w:val="00CD1C0B"/>
    <w:rsid w:val="00CD21A4"/>
    <w:rsid w:val="00CD239A"/>
    <w:rsid w:val="00CD252E"/>
    <w:rsid w:val="00CD3198"/>
    <w:rsid w:val="00CD31DA"/>
    <w:rsid w:val="00CD349B"/>
    <w:rsid w:val="00CD3C00"/>
    <w:rsid w:val="00CD3FA3"/>
    <w:rsid w:val="00CD469A"/>
    <w:rsid w:val="00CD4AAE"/>
    <w:rsid w:val="00CD5098"/>
    <w:rsid w:val="00CD5512"/>
    <w:rsid w:val="00CD5BCB"/>
    <w:rsid w:val="00CD6945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845"/>
    <w:rsid w:val="00CE1FC5"/>
    <w:rsid w:val="00CE2188"/>
    <w:rsid w:val="00CE38D8"/>
    <w:rsid w:val="00CE43AA"/>
    <w:rsid w:val="00CE46E5"/>
    <w:rsid w:val="00CE485A"/>
    <w:rsid w:val="00CE5279"/>
    <w:rsid w:val="00CE5528"/>
    <w:rsid w:val="00CE5A78"/>
    <w:rsid w:val="00CE6DA7"/>
    <w:rsid w:val="00CE6E6B"/>
    <w:rsid w:val="00CE78AE"/>
    <w:rsid w:val="00CE7CC3"/>
    <w:rsid w:val="00CE7DAD"/>
    <w:rsid w:val="00CE7E62"/>
    <w:rsid w:val="00CF0275"/>
    <w:rsid w:val="00CF195E"/>
    <w:rsid w:val="00CF19DA"/>
    <w:rsid w:val="00CF1C7F"/>
    <w:rsid w:val="00CF1CC0"/>
    <w:rsid w:val="00CF24F8"/>
    <w:rsid w:val="00CF2653"/>
    <w:rsid w:val="00CF2E6A"/>
    <w:rsid w:val="00CF356B"/>
    <w:rsid w:val="00CF397B"/>
    <w:rsid w:val="00CF3CD3"/>
    <w:rsid w:val="00CF4247"/>
    <w:rsid w:val="00CF4260"/>
    <w:rsid w:val="00CF47D9"/>
    <w:rsid w:val="00CF5239"/>
    <w:rsid w:val="00CF5263"/>
    <w:rsid w:val="00CF5418"/>
    <w:rsid w:val="00CF5E61"/>
    <w:rsid w:val="00CF60B5"/>
    <w:rsid w:val="00CF740C"/>
    <w:rsid w:val="00CF76A6"/>
    <w:rsid w:val="00D004FA"/>
    <w:rsid w:val="00D00B2E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CB4"/>
    <w:rsid w:val="00D04E17"/>
    <w:rsid w:val="00D04EC1"/>
    <w:rsid w:val="00D050A6"/>
    <w:rsid w:val="00D05132"/>
    <w:rsid w:val="00D0535A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126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0D6"/>
    <w:rsid w:val="00D17C6A"/>
    <w:rsid w:val="00D20B8B"/>
    <w:rsid w:val="00D2128F"/>
    <w:rsid w:val="00D2162C"/>
    <w:rsid w:val="00D21A3C"/>
    <w:rsid w:val="00D21BD6"/>
    <w:rsid w:val="00D22212"/>
    <w:rsid w:val="00D2321C"/>
    <w:rsid w:val="00D233F1"/>
    <w:rsid w:val="00D23D47"/>
    <w:rsid w:val="00D24651"/>
    <w:rsid w:val="00D24765"/>
    <w:rsid w:val="00D25099"/>
    <w:rsid w:val="00D256F8"/>
    <w:rsid w:val="00D259EB"/>
    <w:rsid w:val="00D25AA0"/>
    <w:rsid w:val="00D262B9"/>
    <w:rsid w:val="00D2685C"/>
    <w:rsid w:val="00D26A3B"/>
    <w:rsid w:val="00D302FD"/>
    <w:rsid w:val="00D3038A"/>
    <w:rsid w:val="00D306A4"/>
    <w:rsid w:val="00D3098D"/>
    <w:rsid w:val="00D311E1"/>
    <w:rsid w:val="00D31A02"/>
    <w:rsid w:val="00D32203"/>
    <w:rsid w:val="00D325C5"/>
    <w:rsid w:val="00D32786"/>
    <w:rsid w:val="00D32A09"/>
    <w:rsid w:val="00D33147"/>
    <w:rsid w:val="00D3323C"/>
    <w:rsid w:val="00D33456"/>
    <w:rsid w:val="00D3396F"/>
    <w:rsid w:val="00D33BDA"/>
    <w:rsid w:val="00D33D4D"/>
    <w:rsid w:val="00D3449C"/>
    <w:rsid w:val="00D34A0B"/>
    <w:rsid w:val="00D34E28"/>
    <w:rsid w:val="00D35678"/>
    <w:rsid w:val="00D3577D"/>
    <w:rsid w:val="00D36015"/>
    <w:rsid w:val="00D36234"/>
    <w:rsid w:val="00D36371"/>
    <w:rsid w:val="00D3643C"/>
    <w:rsid w:val="00D373FE"/>
    <w:rsid w:val="00D41005"/>
    <w:rsid w:val="00D4136F"/>
    <w:rsid w:val="00D41A8E"/>
    <w:rsid w:val="00D41CC4"/>
    <w:rsid w:val="00D424C0"/>
    <w:rsid w:val="00D42566"/>
    <w:rsid w:val="00D42C77"/>
    <w:rsid w:val="00D4379C"/>
    <w:rsid w:val="00D437D8"/>
    <w:rsid w:val="00D44994"/>
    <w:rsid w:val="00D45C8D"/>
    <w:rsid w:val="00D45DF3"/>
    <w:rsid w:val="00D46174"/>
    <w:rsid w:val="00D47636"/>
    <w:rsid w:val="00D47DD0"/>
    <w:rsid w:val="00D50183"/>
    <w:rsid w:val="00D50F84"/>
    <w:rsid w:val="00D5183D"/>
    <w:rsid w:val="00D51D12"/>
    <w:rsid w:val="00D51D55"/>
    <w:rsid w:val="00D51EED"/>
    <w:rsid w:val="00D51FA9"/>
    <w:rsid w:val="00D52F94"/>
    <w:rsid w:val="00D5303E"/>
    <w:rsid w:val="00D5362B"/>
    <w:rsid w:val="00D53A6D"/>
    <w:rsid w:val="00D548E2"/>
    <w:rsid w:val="00D55029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57C08"/>
    <w:rsid w:val="00D60084"/>
    <w:rsid w:val="00D60C8D"/>
    <w:rsid w:val="00D612B3"/>
    <w:rsid w:val="00D61374"/>
    <w:rsid w:val="00D614E5"/>
    <w:rsid w:val="00D61569"/>
    <w:rsid w:val="00D6168A"/>
    <w:rsid w:val="00D616A5"/>
    <w:rsid w:val="00D61ACB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AD8"/>
    <w:rsid w:val="00D64F4F"/>
    <w:rsid w:val="00D65668"/>
    <w:rsid w:val="00D659B1"/>
    <w:rsid w:val="00D65B69"/>
    <w:rsid w:val="00D66925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756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787"/>
    <w:rsid w:val="00D75834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EF5"/>
    <w:rsid w:val="00D83F48"/>
    <w:rsid w:val="00D84036"/>
    <w:rsid w:val="00D84266"/>
    <w:rsid w:val="00D84C46"/>
    <w:rsid w:val="00D84D10"/>
    <w:rsid w:val="00D857B8"/>
    <w:rsid w:val="00D85D1F"/>
    <w:rsid w:val="00D86086"/>
    <w:rsid w:val="00D8626B"/>
    <w:rsid w:val="00D86D9A"/>
    <w:rsid w:val="00D8705B"/>
    <w:rsid w:val="00D87175"/>
    <w:rsid w:val="00D87ABF"/>
    <w:rsid w:val="00D87BF8"/>
    <w:rsid w:val="00D87C75"/>
    <w:rsid w:val="00D90819"/>
    <w:rsid w:val="00D90860"/>
    <w:rsid w:val="00D90CD3"/>
    <w:rsid w:val="00D90E2C"/>
    <w:rsid w:val="00D919E6"/>
    <w:rsid w:val="00D91BE1"/>
    <w:rsid w:val="00D921B0"/>
    <w:rsid w:val="00D92B24"/>
    <w:rsid w:val="00D92C29"/>
    <w:rsid w:val="00D934EF"/>
    <w:rsid w:val="00D936E2"/>
    <w:rsid w:val="00D93B05"/>
    <w:rsid w:val="00D93D8D"/>
    <w:rsid w:val="00D93E49"/>
    <w:rsid w:val="00D9451E"/>
    <w:rsid w:val="00D9488B"/>
    <w:rsid w:val="00D94C7D"/>
    <w:rsid w:val="00D94D1A"/>
    <w:rsid w:val="00D94DF1"/>
    <w:rsid w:val="00D94E46"/>
    <w:rsid w:val="00D9503C"/>
    <w:rsid w:val="00D95104"/>
    <w:rsid w:val="00D95600"/>
    <w:rsid w:val="00D95900"/>
    <w:rsid w:val="00D9683C"/>
    <w:rsid w:val="00D96F2D"/>
    <w:rsid w:val="00D977A0"/>
    <w:rsid w:val="00D97884"/>
    <w:rsid w:val="00D97C79"/>
    <w:rsid w:val="00D97F43"/>
    <w:rsid w:val="00DA0712"/>
    <w:rsid w:val="00DA0A7F"/>
    <w:rsid w:val="00DA0FD0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088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51A"/>
    <w:rsid w:val="00DB297F"/>
    <w:rsid w:val="00DB2C83"/>
    <w:rsid w:val="00DB2E8A"/>
    <w:rsid w:val="00DB3153"/>
    <w:rsid w:val="00DB317A"/>
    <w:rsid w:val="00DB3B82"/>
    <w:rsid w:val="00DB47C9"/>
    <w:rsid w:val="00DB485D"/>
    <w:rsid w:val="00DB4C6E"/>
    <w:rsid w:val="00DB5293"/>
    <w:rsid w:val="00DB5972"/>
    <w:rsid w:val="00DB6ED8"/>
    <w:rsid w:val="00DB6F23"/>
    <w:rsid w:val="00DB7EA8"/>
    <w:rsid w:val="00DC1301"/>
    <w:rsid w:val="00DC1327"/>
    <w:rsid w:val="00DC1350"/>
    <w:rsid w:val="00DC1518"/>
    <w:rsid w:val="00DC3237"/>
    <w:rsid w:val="00DC367A"/>
    <w:rsid w:val="00DC36F3"/>
    <w:rsid w:val="00DC3AA7"/>
    <w:rsid w:val="00DC41A4"/>
    <w:rsid w:val="00DC4C33"/>
    <w:rsid w:val="00DC5261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4A"/>
    <w:rsid w:val="00DC7E52"/>
    <w:rsid w:val="00DC7E72"/>
    <w:rsid w:val="00DD016D"/>
    <w:rsid w:val="00DD12C5"/>
    <w:rsid w:val="00DD2025"/>
    <w:rsid w:val="00DD219C"/>
    <w:rsid w:val="00DD22EA"/>
    <w:rsid w:val="00DD23A0"/>
    <w:rsid w:val="00DD2495"/>
    <w:rsid w:val="00DD2E74"/>
    <w:rsid w:val="00DD380E"/>
    <w:rsid w:val="00DD3EF5"/>
    <w:rsid w:val="00DD3FE2"/>
    <w:rsid w:val="00DD4652"/>
    <w:rsid w:val="00DD4E90"/>
    <w:rsid w:val="00DD53FA"/>
    <w:rsid w:val="00DD5603"/>
    <w:rsid w:val="00DD5767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497E"/>
    <w:rsid w:val="00DE4EAA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23D"/>
    <w:rsid w:val="00DF179D"/>
    <w:rsid w:val="00DF1AA3"/>
    <w:rsid w:val="00DF1E9C"/>
    <w:rsid w:val="00DF2048"/>
    <w:rsid w:val="00DF2168"/>
    <w:rsid w:val="00DF25E4"/>
    <w:rsid w:val="00DF2D2C"/>
    <w:rsid w:val="00DF330F"/>
    <w:rsid w:val="00DF4572"/>
    <w:rsid w:val="00DF4658"/>
    <w:rsid w:val="00DF498C"/>
    <w:rsid w:val="00DF5A1C"/>
    <w:rsid w:val="00DF5AA2"/>
    <w:rsid w:val="00DF5C5B"/>
    <w:rsid w:val="00DF6C8B"/>
    <w:rsid w:val="00DF6D8C"/>
    <w:rsid w:val="00DF6F17"/>
    <w:rsid w:val="00DF6F28"/>
    <w:rsid w:val="00DF78FA"/>
    <w:rsid w:val="00DF7AE1"/>
    <w:rsid w:val="00DF7FDC"/>
    <w:rsid w:val="00E002F1"/>
    <w:rsid w:val="00E0082C"/>
    <w:rsid w:val="00E00CD6"/>
    <w:rsid w:val="00E00F04"/>
    <w:rsid w:val="00E01280"/>
    <w:rsid w:val="00E01DAA"/>
    <w:rsid w:val="00E023E5"/>
    <w:rsid w:val="00E02432"/>
    <w:rsid w:val="00E0337E"/>
    <w:rsid w:val="00E037CC"/>
    <w:rsid w:val="00E03A6C"/>
    <w:rsid w:val="00E04022"/>
    <w:rsid w:val="00E04DC9"/>
    <w:rsid w:val="00E06528"/>
    <w:rsid w:val="00E066DB"/>
    <w:rsid w:val="00E06AF5"/>
    <w:rsid w:val="00E06BC9"/>
    <w:rsid w:val="00E07220"/>
    <w:rsid w:val="00E0728F"/>
    <w:rsid w:val="00E0749C"/>
    <w:rsid w:val="00E0755C"/>
    <w:rsid w:val="00E07679"/>
    <w:rsid w:val="00E076D3"/>
    <w:rsid w:val="00E0779C"/>
    <w:rsid w:val="00E10E1C"/>
    <w:rsid w:val="00E112CA"/>
    <w:rsid w:val="00E11548"/>
    <w:rsid w:val="00E13947"/>
    <w:rsid w:val="00E13D40"/>
    <w:rsid w:val="00E1441A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43"/>
    <w:rsid w:val="00E17CAC"/>
    <w:rsid w:val="00E206E1"/>
    <w:rsid w:val="00E20AD3"/>
    <w:rsid w:val="00E20F79"/>
    <w:rsid w:val="00E21278"/>
    <w:rsid w:val="00E2150A"/>
    <w:rsid w:val="00E21872"/>
    <w:rsid w:val="00E21AC0"/>
    <w:rsid w:val="00E21F5D"/>
    <w:rsid w:val="00E22150"/>
    <w:rsid w:val="00E22CCD"/>
    <w:rsid w:val="00E23296"/>
    <w:rsid w:val="00E2366B"/>
    <w:rsid w:val="00E239FC"/>
    <w:rsid w:val="00E23A11"/>
    <w:rsid w:val="00E23FB7"/>
    <w:rsid w:val="00E24A27"/>
    <w:rsid w:val="00E24B5C"/>
    <w:rsid w:val="00E2534F"/>
    <w:rsid w:val="00E25F89"/>
    <w:rsid w:val="00E26009"/>
    <w:rsid w:val="00E26387"/>
    <w:rsid w:val="00E274C4"/>
    <w:rsid w:val="00E30808"/>
    <w:rsid w:val="00E30D48"/>
    <w:rsid w:val="00E3117A"/>
    <w:rsid w:val="00E311C3"/>
    <w:rsid w:val="00E3123F"/>
    <w:rsid w:val="00E325E7"/>
    <w:rsid w:val="00E32D62"/>
    <w:rsid w:val="00E32FEF"/>
    <w:rsid w:val="00E339DC"/>
    <w:rsid w:val="00E33E15"/>
    <w:rsid w:val="00E350EC"/>
    <w:rsid w:val="00E353A4"/>
    <w:rsid w:val="00E36116"/>
    <w:rsid w:val="00E361B8"/>
    <w:rsid w:val="00E36292"/>
    <w:rsid w:val="00E36A1B"/>
    <w:rsid w:val="00E3728F"/>
    <w:rsid w:val="00E37DDE"/>
    <w:rsid w:val="00E40949"/>
    <w:rsid w:val="00E40C38"/>
    <w:rsid w:val="00E41512"/>
    <w:rsid w:val="00E42428"/>
    <w:rsid w:val="00E42745"/>
    <w:rsid w:val="00E429ED"/>
    <w:rsid w:val="00E43BCC"/>
    <w:rsid w:val="00E43F37"/>
    <w:rsid w:val="00E441E6"/>
    <w:rsid w:val="00E446A7"/>
    <w:rsid w:val="00E450ED"/>
    <w:rsid w:val="00E45334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2C15"/>
    <w:rsid w:val="00E52F0B"/>
    <w:rsid w:val="00E53122"/>
    <w:rsid w:val="00E53416"/>
    <w:rsid w:val="00E5351B"/>
    <w:rsid w:val="00E536D3"/>
    <w:rsid w:val="00E537D1"/>
    <w:rsid w:val="00E53FA9"/>
    <w:rsid w:val="00E5414C"/>
    <w:rsid w:val="00E547B3"/>
    <w:rsid w:val="00E54D46"/>
    <w:rsid w:val="00E556A6"/>
    <w:rsid w:val="00E56354"/>
    <w:rsid w:val="00E56C7A"/>
    <w:rsid w:val="00E57050"/>
    <w:rsid w:val="00E57180"/>
    <w:rsid w:val="00E5733D"/>
    <w:rsid w:val="00E57613"/>
    <w:rsid w:val="00E57B3F"/>
    <w:rsid w:val="00E57EAC"/>
    <w:rsid w:val="00E604EF"/>
    <w:rsid w:val="00E60843"/>
    <w:rsid w:val="00E61123"/>
    <w:rsid w:val="00E61402"/>
    <w:rsid w:val="00E618CF"/>
    <w:rsid w:val="00E61CC0"/>
    <w:rsid w:val="00E61FF8"/>
    <w:rsid w:val="00E6277B"/>
    <w:rsid w:val="00E630A4"/>
    <w:rsid w:val="00E637CF"/>
    <w:rsid w:val="00E64424"/>
    <w:rsid w:val="00E6469A"/>
    <w:rsid w:val="00E64C99"/>
    <w:rsid w:val="00E64CD3"/>
    <w:rsid w:val="00E64E8F"/>
    <w:rsid w:val="00E65486"/>
    <w:rsid w:val="00E65508"/>
    <w:rsid w:val="00E66248"/>
    <w:rsid w:val="00E66945"/>
    <w:rsid w:val="00E66A79"/>
    <w:rsid w:val="00E671C9"/>
    <w:rsid w:val="00E6743F"/>
    <w:rsid w:val="00E6758E"/>
    <w:rsid w:val="00E679A0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3DC9"/>
    <w:rsid w:val="00E741AC"/>
    <w:rsid w:val="00E747AA"/>
    <w:rsid w:val="00E74F75"/>
    <w:rsid w:val="00E75174"/>
    <w:rsid w:val="00E754C7"/>
    <w:rsid w:val="00E757C5"/>
    <w:rsid w:val="00E759A7"/>
    <w:rsid w:val="00E75EBA"/>
    <w:rsid w:val="00E763B4"/>
    <w:rsid w:val="00E76611"/>
    <w:rsid w:val="00E766FF"/>
    <w:rsid w:val="00E76CEF"/>
    <w:rsid w:val="00E77530"/>
    <w:rsid w:val="00E7757D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0C"/>
    <w:rsid w:val="00E84036"/>
    <w:rsid w:val="00E84142"/>
    <w:rsid w:val="00E844D8"/>
    <w:rsid w:val="00E8478B"/>
    <w:rsid w:val="00E84E5E"/>
    <w:rsid w:val="00E8519F"/>
    <w:rsid w:val="00E85387"/>
    <w:rsid w:val="00E85CC3"/>
    <w:rsid w:val="00E86021"/>
    <w:rsid w:val="00E860E7"/>
    <w:rsid w:val="00E86236"/>
    <w:rsid w:val="00E8644A"/>
    <w:rsid w:val="00E86981"/>
    <w:rsid w:val="00E86AA6"/>
    <w:rsid w:val="00E86D54"/>
    <w:rsid w:val="00E86EFE"/>
    <w:rsid w:val="00E870A9"/>
    <w:rsid w:val="00E90279"/>
    <w:rsid w:val="00E90635"/>
    <w:rsid w:val="00E909A1"/>
    <w:rsid w:val="00E90BFF"/>
    <w:rsid w:val="00E90E64"/>
    <w:rsid w:val="00E9165F"/>
    <w:rsid w:val="00E91671"/>
    <w:rsid w:val="00E91F04"/>
    <w:rsid w:val="00E91F35"/>
    <w:rsid w:val="00E92086"/>
    <w:rsid w:val="00E9259E"/>
    <w:rsid w:val="00E92E11"/>
    <w:rsid w:val="00E9409F"/>
    <w:rsid w:val="00E94A32"/>
    <w:rsid w:val="00E950E9"/>
    <w:rsid w:val="00E9583C"/>
    <w:rsid w:val="00E95BA6"/>
    <w:rsid w:val="00E95DC2"/>
    <w:rsid w:val="00E96EBB"/>
    <w:rsid w:val="00E9705E"/>
    <w:rsid w:val="00E9742C"/>
    <w:rsid w:val="00E97648"/>
    <w:rsid w:val="00E97CBC"/>
    <w:rsid w:val="00EA0295"/>
    <w:rsid w:val="00EA07E9"/>
    <w:rsid w:val="00EA0E4A"/>
    <w:rsid w:val="00EA0EB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1DB"/>
    <w:rsid w:val="00EA65AD"/>
    <w:rsid w:val="00EA67DB"/>
    <w:rsid w:val="00EA6EAB"/>
    <w:rsid w:val="00EA7159"/>
    <w:rsid w:val="00EA7FCF"/>
    <w:rsid w:val="00EB0ADC"/>
    <w:rsid w:val="00EB0C39"/>
    <w:rsid w:val="00EB0CA3"/>
    <w:rsid w:val="00EB1017"/>
    <w:rsid w:val="00EB104F"/>
    <w:rsid w:val="00EB1152"/>
    <w:rsid w:val="00EB1164"/>
    <w:rsid w:val="00EB1571"/>
    <w:rsid w:val="00EB1B27"/>
    <w:rsid w:val="00EB1DA8"/>
    <w:rsid w:val="00EB28C3"/>
    <w:rsid w:val="00EB2D2E"/>
    <w:rsid w:val="00EB3244"/>
    <w:rsid w:val="00EB333E"/>
    <w:rsid w:val="00EB3A74"/>
    <w:rsid w:val="00EB450B"/>
    <w:rsid w:val="00EB4546"/>
    <w:rsid w:val="00EB47AF"/>
    <w:rsid w:val="00EB49E6"/>
    <w:rsid w:val="00EB4B75"/>
    <w:rsid w:val="00EB4CFF"/>
    <w:rsid w:val="00EB4E0F"/>
    <w:rsid w:val="00EB5074"/>
    <w:rsid w:val="00EB53A6"/>
    <w:rsid w:val="00EB5476"/>
    <w:rsid w:val="00EB5C7C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A6B"/>
    <w:rsid w:val="00EC1DCD"/>
    <w:rsid w:val="00EC20A2"/>
    <w:rsid w:val="00EC2BF5"/>
    <w:rsid w:val="00EC2C1A"/>
    <w:rsid w:val="00EC2E2D"/>
    <w:rsid w:val="00EC363A"/>
    <w:rsid w:val="00EC462B"/>
    <w:rsid w:val="00EC463A"/>
    <w:rsid w:val="00EC4723"/>
    <w:rsid w:val="00EC56E0"/>
    <w:rsid w:val="00EC6057"/>
    <w:rsid w:val="00EC6273"/>
    <w:rsid w:val="00EC6847"/>
    <w:rsid w:val="00EC6EB4"/>
    <w:rsid w:val="00EC7DB6"/>
    <w:rsid w:val="00ED0AFC"/>
    <w:rsid w:val="00ED162F"/>
    <w:rsid w:val="00ED1C9C"/>
    <w:rsid w:val="00ED23DC"/>
    <w:rsid w:val="00ED2869"/>
    <w:rsid w:val="00ED2AE0"/>
    <w:rsid w:val="00ED2E52"/>
    <w:rsid w:val="00ED3024"/>
    <w:rsid w:val="00ED3049"/>
    <w:rsid w:val="00ED31DB"/>
    <w:rsid w:val="00ED3C23"/>
    <w:rsid w:val="00ED3F4C"/>
    <w:rsid w:val="00ED45BC"/>
    <w:rsid w:val="00ED49B0"/>
    <w:rsid w:val="00ED517A"/>
    <w:rsid w:val="00ED5B10"/>
    <w:rsid w:val="00ED5F9D"/>
    <w:rsid w:val="00ED5FE4"/>
    <w:rsid w:val="00ED67C3"/>
    <w:rsid w:val="00ED6FAD"/>
    <w:rsid w:val="00ED71C5"/>
    <w:rsid w:val="00ED725C"/>
    <w:rsid w:val="00ED7B18"/>
    <w:rsid w:val="00EE0114"/>
    <w:rsid w:val="00EE0CBF"/>
    <w:rsid w:val="00EE0D92"/>
    <w:rsid w:val="00EE114B"/>
    <w:rsid w:val="00EE16FA"/>
    <w:rsid w:val="00EE1762"/>
    <w:rsid w:val="00EE18B9"/>
    <w:rsid w:val="00EE2304"/>
    <w:rsid w:val="00EE283A"/>
    <w:rsid w:val="00EE32CE"/>
    <w:rsid w:val="00EE3750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B3F"/>
    <w:rsid w:val="00EE6F1E"/>
    <w:rsid w:val="00EE7D82"/>
    <w:rsid w:val="00EF009F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293"/>
    <w:rsid w:val="00EF630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EF7956"/>
    <w:rsid w:val="00F00133"/>
    <w:rsid w:val="00F00441"/>
    <w:rsid w:val="00F0064E"/>
    <w:rsid w:val="00F02651"/>
    <w:rsid w:val="00F027BA"/>
    <w:rsid w:val="00F02852"/>
    <w:rsid w:val="00F03124"/>
    <w:rsid w:val="00F0352D"/>
    <w:rsid w:val="00F03E04"/>
    <w:rsid w:val="00F03E79"/>
    <w:rsid w:val="00F0455C"/>
    <w:rsid w:val="00F0628D"/>
    <w:rsid w:val="00F062DF"/>
    <w:rsid w:val="00F0635F"/>
    <w:rsid w:val="00F0661B"/>
    <w:rsid w:val="00F06651"/>
    <w:rsid w:val="00F07027"/>
    <w:rsid w:val="00F07DE6"/>
    <w:rsid w:val="00F1056C"/>
    <w:rsid w:val="00F107F1"/>
    <w:rsid w:val="00F109BC"/>
    <w:rsid w:val="00F10FC1"/>
    <w:rsid w:val="00F112FD"/>
    <w:rsid w:val="00F11484"/>
    <w:rsid w:val="00F12031"/>
    <w:rsid w:val="00F121F2"/>
    <w:rsid w:val="00F12FF7"/>
    <w:rsid w:val="00F133A1"/>
    <w:rsid w:val="00F1380B"/>
    <w:rsid w:val="00F13ECD"/>
    <w:rsid w:val="00F149AC"/>
    <w:rsid w:val="00F14B4D"/>
    <w:rsid w:val="00F14D13"/>
    <w:rsid w:val="00F155CE"/>
    <w:rsid w:val="00F1621A"/>
    <w:rsid w:val="00F162D8"/>
    <w:rsid w:val="00F16750"/>
    <w:rsid w:val="00F16BF2"/>
    <w:rsid w:val="00F16D31"/>
    <w:rsid w:val="00F17EAE"/>
    <w:rsid w:val="00F20BB5"/>
    <w:rsid w:val="00F2117B"/>
    <w:rsid w:val="00F2135D"/>
    <w:rsid w:val="00F21464"/>
    <w:rsid w:val="00F214DE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1EE"/>
    <w:rsid w:val="00F26252"/>
    <w:rsid w:val="00F2640F"/>
    <w:rsid w:val="00F2650B"/>
    <w:rsid w:val="00F27414"/>
    <w:rsid w:val="00F2747C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1B57"/>
    <w:rsid w:val="00F31EB0"/>
    <w:rsid w:val="00F322FA"/>
    <w:rsid w:val="00F3288D"/>
    <w:rsid w:val="00F32D66"/>
    <w:rsid w:val="00F32F56"/>
    <w:rsid w:val="00F32F72"/>
    <w:rsid w:val="00F332FB"/>
    <w:rsid w:val="00F3355E"/>
    <w:rsid w:val="00F33D4F"/>
    <w:rsid w:val="00F34607"/>
    <w:rsid w:val="00F34884"/>
    <w:rsid w:val="00F34CD6"/>
    <w:rsid w:val="00F35873"/>
    <w:rsid w:val="00F35920"/>
    <w:rsid w:val="00F35CAE"/>
    <w:rsid w:val="00F365FB"/>
    <w:rsid w:val="00F366A5"/>
    <w:rsid w:val="00F367AF"/>
    <w:rsid w:val="00F36C5F"/>
    <w:rsid w:val="00F36F92"/>
    <w:rsid w:val="00F37259"/>
    <w:rsid w:val="00F400F2"/>
    <w:rsid w:val="00F4025D"/>
    <w:rsid w:val="00F40421"/>
    <w:rsid w:val="00F40536"/>
    <w:rsid w:val="00F40577"/>
    <w:rsid w:val="00F405A4"/>
    <w:rsid w:val="00F406F4"/>
    <w:rsid w:val="00F40717"/>
    <w:rsid w:val="00F40F2E"/>
    <w:rsid w:val="00F41EFC"/>
    <w:rsid w:val="00F41F05"/>
    <w:rsid w:val="00F42B9E"/>
    <w:rsid w:val="00F433BD"/>
    <w:rsid w:val="00F444ED"/>
    <w:rsid w:val="00F44EC5"/>
    <w:rsid w:val="00F45393"/>
    <w:rsid w:val="00F45899"/>
    <w:rsid w:val="00F4617A"/>
    <w:rsid w:val="00F461CD"/>
    <w:rsid w:val="00F463D1"/>
    <w:rsid w:val="00F470D6"/>
    <w:rsid w:val="00F47498"/>
    <w:rsid w:val="00F476A7"/>
    <w:rsid w:val="00F50EE9"/>
    <w:rsid w:val="00F51184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83D"/>
    <w:rsid w:val="00F56D15"/>
    <w:rsid w:val="00F56D98"/>
    <w:rsid w:val="00F56DCF"/>
    <w:rsid w:val="00F57034"/>
    <w:rsid w:val="00F57B1F"/>
    <w:rsid w:val="00F60342"/>
    <w:rsid w:val="00F60BE9"/>
    <w:rsid w:val="00F60D7E"/>
    <w:rsid w:val="00F61B88"/>
    <w:rsid w:val="00F61FD8"/>
    <w:rsid w:val="00F62478"/>
    <w:rsid w:val="00F62C79"/>
    <w:rsid w:val="00F62DBF"/>
    <w:rsid w:val="00F63866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39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A0C"/>
    <w:rsid w:val="00F7586B"/>
    <w:rsid w:val="00F75C8A"/>
    <w:rsid w:val="00F75D45"/>
    <w:rsid w:val="00F75F2F"/>
    <w:rsid w:val="00F76445"/>
    <w:rsid w:val="00F76D0C"/>
    <w:rsid w:val="00F76ECC"/>
    <w:rsid w:val="00F771A3"/>
    <w:rsid w:val="00F779C1"/>
    <w:rsid w:val="00F779FD"/>
    <w:rsid w:val="00F800F5"/>
    <w:rsid w:val="00F80399"/>
    <w:rsid w:val="00F80549"/>
    <w:rsid w:val="00F80767"/>
    <w:rsid w:val="00F80A2F"/>
    <w:rsid w:val="00F81299"/>
    <w:rsid w:val="00F812C8"/>
    <w:rsid w:val="00F8132D"/>
    <w:rsid w:val="00F818AE"/>
    <w:rsid w:val="00F819E1"/>
    <w:rsid w:val="00F81B40"/>
    <w:rsid w:val="00F81DCA"/>
    <w:rsid w:val="00F820C4"/>
    <w:rsid w:val="00F820CD"/>
    <w:rsid w:val="00F822F3"/>
    <w:rsid w:val="00F823B4"/>
    <w:rsid w:val="00F82804"/>
    <w:rsid w:val="00F834F1"/>
    <w:rsid w:val="00F83829"/>
    <w:rsid w:val="00F84069"/>
    <w:rsid w:val="00F843D7"/>
    <w:rsid w:val="00F84997"/>
    <w:rsid w:val="00F851EA"/>
    <w:rsid w:val="00F85233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94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165"/>
    <w:rsid w:val="00F941FD"/>
    <w:rsid w:val="00F9469E"/>
    <w:rsid w:val="00F950B5"/>
    <w:rsid w:val="00F9513F"/>
    <w:rsid w:val="00F956A6"/>
    <w:rsid w:val="00F957BC"/>
    <w:rsid w:val="00F95ECF"/>
    <w:rsid w:val="00F9602A"/>
    <w:rsid w:val="00F9632B"/>
    <w:rsid w:val="00F96CDF"/>
    <w:rsid w:val="00F97120"/>
    <w:rsid w:val="00F97908"/>
    <w:rsid w:val="00F97B3C"/>
    <w:rsid w:val="00F97B43"/>
    <w:rsid w:val="00F97EEC"/>
    <w:rsid w:val="00FA07F8"/>
    <w:rsid w:val="00FA105C"/>
    <w:rsid w:val="00FA10BB"/>
    <w:rsid w:val="00FA1475"/>
    <w:rsid w:val="00FA148A"/>
    <w:rsid w:val="00FA1A0F"/>
    <w:rsid w:val="00FA1B17"/>
    <w:rsid w:val="00FA26BA"/>
    <w:rsid w:val="00FA27C8"/>
    <w:rsid w:val="00FA2D22"/>
    <w:rsid w:val="00FA35E3"/>
    <w:rsid w:val="00FA3B76"/>
    <w:rsid w:val="00FA408D"/>
    <w:rsid w:val="00FA45EE"/>
    <w:rsid w:val="00FA4BFE"/>
    <w:rsid w:val="00FA4D66"/>
    <w:rsid w:val="00FA5429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624"/>
    <w:rsid w:val="00FB0627"/>
    <w:rsid w:val="00FB0AC3"/>
    <w:rsid w:val="00FB0AD9"/>
    <w:rsid w:val="00FB11C8"/>
    <w:rsid w:val="00FB1527"/>
    <w:rsid w:val="00FB15EF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ACB"/>
    <w:rsid w:val="00FB4C2A"/>
    <w:rsid w:val="00FB4C63"/>
    <w:rsid w:val="00FB4C9C"/>
    <w:rsid w:val="00FB5148"/>
    <w:rsid w:val="00FB52A7"/>
    <w:rsid w:val="00FB52DF"/>
    <w:rsid w:val="00FB570B"/>
    <w:rsid w:val="00FB5742"/>
    <w:rsid w:val="00FB6165"/>
    <w:rsid w:val="00FB6649"/>
    <w:rsid w:val="00FB6731"/>
    <w:rsid w:val="00FB71F1"/>
    <w:rsid w:val="00FB7248"/>
    <w:rsid w:val="00FB78E7"/>
    <w:rsid w:val="00FB7BC0"/>
    <w:rsid w:val="00FB7F98"/>
    <w:rsid w:val="00FC0150"/>
    <w:rsid w:val="00FC03AB"/>
    <w:rsid w:val="00FC03B6"/>
    <w:rsid w:val="00FC195E"/>
    <w:rsid w:val="00FC223F"/>
    <w:rsid w:val="00FC26C3"/>
    <w:rsid w:val="00FC2E01"/>
    <w:rsid w:val="00FC34A3"/>
    <w:rsid w:val="00FC394B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64E5"/>
    <w:rsid w:val="00FC7528"/>
    <w:rsid w:val="00FC7CF5"/>
    <w:rsid w:val="00FD0572"/>
    <w:rsid w:val="00FD1299"/>
    <w:rsid w:val="00FD170D"/>
    <w:rsid w:val="00FD1A97"/>
    <w:rsid w:val="00FD1B44"/>
    <w:rsid w:val="00FD1D75"/>
    <w:rsid w:val="00FD2333"/>
    <w:rsid w:val="00FD25CF"/>
    <w:rsid w:val="00FD2D7B"/>
    <w:rsid w:val="00FD2FCE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36D"/>
    <w:rsid w:val="00FD5928"/>
    <w:rsid w:val="00FD5DE9"/>
    <w:rsid w:val="00FD62E2"/>
    <w:rsid w:val="00FD66F4"/>
    <w:rsid w:val="00FD731B"/>
    <w:rsid w:val="00FD7DF9"/>
    <w:rsid w:val="00FD7FC9"/>
    <w:rsid w:val="00FE04E8"/>
    <w:rsid w:val="00FE0564"/>
    <w:rsid w:val="00FE0A29"/>
    <w:rsid w:val="00FE0B51"/>
    <w:rsid w:val="00FE0B78"/>
    <w:rsid w:val="00FE0DCE"/>
    <w:rsid w:val="00FE0ED4"/>
    <w:rsid w:val="00FE1D8F"/>
    <w:rsid w:val="00FE1D96"/>
    <w:rsid w:val="00FE1EAB"/>
    <w:rsid w:val="00FE23ED"/>
    <w:rsid w:val="00FE2421"/>
    <w:rsid w:val="00FE284B"/>
    <w:rsid w:val="00FE3004"/>
    <w:rsid w:val="00FE3465"/>
    <w:rsid w:val="00FE35A6"/>
    <w:rsid w:val="00FE3C20"/>
    <w:rsid w:val="00FE3CC4"/>
    <w:rsid w:val="00FE444B"/>
    <w:rsid w:val="00FE56C6"/>
    <w:rsid w:val="00FE5F72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716"/>
    <w:rsid w:val="00FF2310"/>
    <w:rsid w:val="00FF2319"/>
    <w:rsid w:val="00FF2E73"/>
    <w:rsid w:val="00FF316E"/>
    <w:rsid w:val="00FF34D1"/>
    <w:rsid w:val="00FF3FE2"/>
    <w:rsid w:val="00FF47E1"/>
    <w:rsid w:val="00FF4AE2"/>
    <w:rsid w:val="00FF50A8"/>
    <w:rsid w:val="00FF542B"/>
    <w:rsid w:val="00FF571E"/>
    <w:rsid w:val="00FF5BC1"/>
    <w:rsid w:val="00FF6B3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NO">
    <w:name w:val="NO"/>
    <w:basedOn w:val="Normal"/>
    <w:link w:val="NOZchn"/>
    <w:rsid w:val="00D94D1A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MS Mincho"/>
      <w:sz w:val="20"/>
      <w:szCs w:val="20"/>
      <w:lang w:val="en-GB"/>
    </w:rPr>
  </w:style>
  <w:style w:type="paragraph" w:customStyle="1" w:styleId="EditorsNote">
    <w:name w:val="Editor's Note"/>
    <w:basedOn w:val="NO"/>
    <w:rsid w:val="00D94D1A"/>
    <w:pPr>
      <w:ind w:left="1418" w:hanging="1134"/>
    </w:pPr>
    <w:rPr>
      <w:color w:val="FF0000"/>
    </w:rPr>
  </w:style>
  <w:style w:type="character" w:customStyle="1" w:styleId="NOZchn">
    <w:name w:val="NO Zchn"/>
    <w:link w:val="NO"/>
    <w:rsid w:val="00D94D1A"/>
    <w:rPr>
      <w:rFonts w:eastAsia="MS Mincho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rsid w:val="00B27C8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7C8E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Chunhui Zhu</cp:lastModifiedBy>
  <cp:revision>4</cp:revision>
  <cp:lastPrinted>2007-06-18T22:08:00Z</cp:lastPrinted>
  <dcterms:created xsi:type="dcterms:W3CDTF">2023-02-17T03:30:00Z</dcterms:created>
  <dcterms:modified xsi:type="dcterms:W3CDTF">2023-02-17T04:15:00Z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